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DA" w:rsidRDefault="007D7FD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D7FDA" w:rsidRDefault="007D7FDA">
      <w:pPr>
        <w:pStyle w:val="ConsPlusNormal"/>
        <w:jc w:val="both"/>
        <w:outlineLvl w:val="0"/>
      </w:pPr>
    </w:p>
    <w:p w:rsidR="007D7FDA" w:rsidRDefault="007D7FDA">
      <w:pPr>
        <w:pStyle w:val="ConsPlusTitle"/>
        <w:jc w:val="center"/>
      </w:pPr>
      <w:r>
        <w:t>ГЕНЕРАЛЬНАЯ ПРОКУРАТУРА РОССИЙСКОЙ ФЕДЕРАЦИИ</w:t>
      </w:r>
    </w:p>
    <w:p w:rsidR="007D7FDA" w:rsidRDefault="007D7FDA">
      <w:pPr>
        <w:pStyle w:val="ConsPlusTitle"/>
        <w:jc w:val="both"/>
      </w:pPr>
    </w:p>
    <w:p w:rsidR="007D7FDA" w:rsidRDefault="007D7FDA">
      <w:pPr>
        <w:pStyle w:val="ConsPlusTitle"/>
        <w:jc w:val="center"/>
      </w:pPr>
      <w:r>
        <w:t>ПРОТИВОДЕЙСТВИЕ КОРРУПЦИИ</w:t>
      </w:r>
    </w:p>
    <w:p w:rsidR="007D7FDA" w:rsidRDefault="007D7FDA">
      <w:pPr>
        <w:pStyle w:val="ConsPlusTitle"/>
        <w:jc w:val="both"/>
      </w:pPr>
    </w:p>
    <w:p w:rsidR="007D7FDA" w:rsidRDefault="007D7FDA">
      <w:pPr>
        <w:pStyle w:val="ConsPlusTitle"/>
        <w:jc w:val="center"/>
      </w:pPr>
      <w:r>
        <w:t>ПАМЯТКА ДЛЯ ПРЕДПРИНИМАТЕЛЕЙ</w:t>
      </w:r>
    </w:p>
    <w:p w:rsidR="007D7FDA" w:rsidRDefault="007D7FDA">
      <w:pPr>
        <w:pStyle w:val="ConsPlusNormal"/>
        <w:jc w:val="both"/>
      </w:pPr>
    </w:p>
    <w:p w:rsidR="007D7FDA" w:rsidRDefault="007D7FDA">
      <w:pPr>
        <w:pStyle w:val="ConsPlusNormal"/>
        <w:ind w:firstLine="540"/>
        <w:jc w:val="both"/>
      </w:pPr>
      <w:r>
        <w:t xml:space="preserve">Настоящая памятка служит защите прав предпринимателей от коррупционных посягательств, разъясняет основные </w:t>
      </w:r>
      <w:proofErr w:type="spellStart"/>
      <w:r>
        <w:t>антикоррупционные</w:t>
      </w:r>
      <w:proofErr w:type="spellEnd"/>
      <w:r>
        <w:t xml:space="preserve"> права и обязанности хозяйствующих субъектов в сфере противодействия коррупции, порядок законной реализации </w:t>
      </w:r>
      <w:proofErr w:type="spellStart"/>
      <w:r>
        <w:t>антикоррупционных</w:t>
      </w:r>
      <w:proofErr w:type="spellEnd"/>
      <w:r>
        <w:t xml:space="preserve"> требований, содержит сведения об ответственности за их нарушение.</w:t>
      </w:r>
    </w:p>
    <w:p w:rsidR="007D7FDA" w:rsidRDefault="007D7FDA">
      <w:pPr>
        <w:pStyle w:val="ConsPlusNormal"/>
        <w:spacing w:before="200"/>
        <w:ind w:firstLine="540"/>
        <w:jc w:val="both"/>
      </w:pPr>
      <w:r>
        <w:t>Приведен положительный опыт и примеры правоприменительной практики органов прокуратуры Российской Федерации.</w:t>
      </w:r>
    </w:p>
    <w:p w:rsidR="007D7FDA" w:rsidRDefault="007D7FDA">
      <w:pPr>
        <w:pStyle w:val="ConsPlusNormal"/>
        <w:spacing w:before="200"/>
        <w:ind w:firstLine="540"/>
        <w:jc w:val="both"/>
      </w:pPr>
      <w:proofErr w:type="gramStart"/>
      <w:r>
        <w:t>Предназначена</w:t>
      </w:r>
      <w:proofErr w:type="gramEnd"/>
      <w:r>
        <w:t xml:space="preserve"> для широкого круга читателей.</w:t>
      </w:r>
    </w:p>
    <w:p w:rsidR="007D7FDA" w:rsidRDefault="007D7FDA">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9071"/>
      </w:tblGrid>
      <w:tr w:rsidR="007D7FDA">
        <w:tc>
          <w:tcPr>
            <w:tcW w:w="9071" w:type="dxa"/>
            <w:tcBorders>
              <w:top w:val="nil"/>
              <w:left w:val="nil"/>
              <w:bottom w:val="single" w:sz="4" w:space="0" w:color="auto"/>
              <w:right w:val="nil"/>
            </w:tcBorders>
          </w:tcPr>
          <w:p w:rsidR="007D7FDA" w:rsidRDefault="007D7FDA">
            <w:pPr>
              <w:pStyle w:val="ConsPlusNormal"/>
              <w:jc w:val="center"/>
              <w:outlineLvl w:val="0"/>
            </w:pPr>
            <w:r>
              <w:t>ОСНОВНЫЕ ПОНЯТИЯ</w:t>
            </w:r>
          </w:p>
        </w:tc>
      </w:tr>
    </w:tbl>
    <w:p w:rsidR="007D7FDA" w:rsidRDefault="007D7FDA">
      <w:pPr>
        <w:pStyle w:val="ConsPlusNormal"/>
        <w:jc w:val="both"/>
      </w:pPr>
    </w:p>
    <w:p w:rsidR="007D7FDA" w:rsidRDefault="007D7FDA">
      <w:pPr>
        <w:pStyle w:val="ConsPlusNormal"/>
        <w:ind w:firstLine="540"/>
        <w:jc w:val="both"/>
      </w:pPr>
      <w:proofErr w:type="gramStart"/>
      <w:r>
        <w:t>Коррупция (</w:t>
      </w:r>
      <w:hyperlink r:id="rId5">
        <w:r>
          <w:rPr>
            <w:color w:val="0000FF"/>
          </w:rPr>
          <w:t>пункт 1 статьи 1</w:t>
        </w:r>
      </w:hyperlink>
      <w:r>
        <w:t xml:space="preserve"> Федерального закона от 25.12.2008 N 273-ФЗ "О противодействии коррупции", далее - Федеральный закон "О противодействии коррупции")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w:t>
      </w:r>
      <w:proofErr w:type="gramEnd"/>
      <w:r>
        <w:t>,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7D7FDA" w:rsidRDefault="007D7FDA">
      <w:pPr>
        <w:pStyle w:val="ConsPlusNormal"/>
        <w:spacing w:before="200"/>
        <w:ind w:firstLine="540"/>
        <w:jc w:val="both"/>
      </w:pPr>
      <w:r>
        <w:t>совершение указанных деяний от имени или в интересах юридического лица.</w:t>
      </w:r>
    </w:p>
    <w:p w:rsidR="007D7FDA" w:rsidRDefault="007D7FDA">
      <w:pPr>
        <w:pStyle w:val="ConsPlusNormal"/>
        <w:spacing w:before="200"/>
        <w:ind w:firstLine="540"/>
        <w:jc w:val="both"/>
      </w:pPr>
      <w:r>
        <w:t>Противодействие коррупции (</w:t>
      </w:r>
      <w:hyperlink r:id="rId6">
        <w:r>
          <w:rPr>
            <w:color w:val="0000FF"/>
          </w:rPr>
          <w:t>пункт 2 статьи 1</w:t>
        </w:r>
      </w:hyperlink>
      <w:r>
        <w:t xml:space="preserve"> Федерального закона "О противодействии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D7FDA" w:rsidRDefault="007D7FDA">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7D7FDA" w:rsidRDefault="007D7FDA">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7D7FDA" w:rsidRDefault="007D7FDA">
      <w:pPr>
        <w:pStyle w:val="ConsPlusNormal"/>
        <w:spacing w:before="200"/>
        <w:ind w:firstLine="540"/>
        <w:jc w:val="both"/>
      </w:pPr>
      <w:r>
        <w:t>в) по минимизации и (или) ликвидации последствий коррупционных правонарушений.</w:t>
      </w:r>
    </w:p>
    <w:p w:rsidR="007D7FDA" w:rsidRDefault="007D7FDA">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9071"/>
      </w:tblGrid>
      <w:tr w:rsidR="007D7FDA">
        <w:tc>
          <w:tcPr>
            <w:tcW w:w="9071" w:type="dxa"/>
            <w:tcBorders>
              <w:top w:val="nil"/>
              <w:left w:val="nil"/>
              <w:bottom w:val="single" w:sz="4" w:space="0" w:color="auto"/>
              <w:right w:val="nil"/>
            </w:tcBorders>
          </w:tcPr>
          <w:p w:rsidR="007D7FDA" w:rsidRDefault="007D7FDA">
            <w:pPr>
              <w:pStyle w:val="ConsPlusNormal"/>
              <w:jc w:val="center"/>
              <w:outlineLvl w:val="0"/>
            </w:pPr>
            <w:r>
              <w:t>РАЗДЕЛ I.</w:t>
            </w:r>
          </w:p>
          <w:p w:rsidR="007D7FDA" w:rsidRDefault="007D7FDA">
            <w:pPr>
              <w:pStyle w:val="ConsPlusNormal"/>
              <w:jc w:val="center"/>
            </w:pPr>
            <w:r>
              <w:t>ОСНОВНЫЕ ОБЯЗАННОСТИ ОРГАНИЗАЦИЙ</w:t>
            </w:r>
          </w:p>
          <w:p w:rsidR="007D7FDA" w:rsidRDefault="007D7FDA">
            <w:pPr>
              <w:pStyle w:val="ConsPlusNormal"/>
              <w:jc w:val="center"/>
            </w:pPr>
            <w:r>
              <w:t>В СФЕРЕ ПРОТИВОДЕЙСТВИЯ КОРРУПЦИИ</w:t>
            </w:r>
          </w:p>
        </w:tc>
      </w:tr>
    </w:tbl>
    <w:p w:rsidR="007D7FDA" w:rsidRDefault="007D7FDA">
      <w:pPr>
        <w:pStyle w:val="ConsPlusNormal"/>
        <w:jc w:val="both"/>
      </w:pPr>
    </w:p>
    <w:p w:rsidR="007D7FDA" w:rsidRDefault="007D7FDA">
      <w:pPr>
        <w:pStyle w:val="ConsPlusTitle"/>
        <w:jc w:val="both"/>
        <w:outlineLvl w:val="1"/>
      </w:pPr>
      <w:r>
        <w:t>1.1. Принятие организациями мер по предупреждению коррупции</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7D7FDA">
        <w:tc>
          <w:tcPr>
            <w:tcW w:w="9071" w:type="dxa"/>
            <w:tcBorders>
              <w:top w:val="single" w:sz="4" w:space="0" w:color="auto"/>
              <w:left w:val="single" w:sz="4" w:space="0" w:color="auto"/>
              <w:bottom w:val="single" w:sz="4" w:space="0" w:color="auto"/>
              <w:right w:val="single" w:sz="4" w:space="0" w:color="auto"/>
            </w:tcBorders>
            <w:vAlign w:val="center"/>
          </w:tcPr>
          <w:p w:rsidR="007D7FDA" w:rsidRDefault="007D7FDA">
            <w:pPr>
              <w:pStyle w:val="ConsPlusNormal"/>
              <w:jc w:val="both"/>
            </w:pPr>
            <w:r>
              <w:t xml:space="preserve">В соответствии со </w:t>
            </w:r>
            <w:hyperlink r:id="rId7">
              <w:r>
                <w:rPr>
                  <w:color w:val="0000FF"/>
                </w:rPr>
                <w:t>статьей 13.3</w:t>
              </w:r>
            </w:hyperlink>
            <w:r>
              <w:t xml:space="preserve"> Федерального закона "О противодействии коррупции" организации обязаны разрабатывать и принимать меры по предупреждению коррупции.</w:t>
            </w:r>
          </w:p>
        </w:tc>
      </w:tr>
    </w:tbl>
    <w:p w:rsidR="007D7FDA" w:rsidRDefault="007D7FDA">
      <w:pPr>
        <w:pStyle w:val="ConsPlusNormal"/>
        <w:jc w:val="both"/>
      </w:pPr>
    </w:p>
    <w:p w:rsidR="007D7FDA" w:rsidRDefault="007D7FDA">
      <w:pPr>
        <w:pStyle w:val="ConsPlusNormal"/>
        <w:ind w:firstLine="540"/>
        <w:jc w:val="both"/>
      </w:pPr>
      <w:r>
        <w:t>Данная обязанность распространяется на все организации вне зависимости от их форм собственности, организационно-правовых форм, отраслевой принадлежности и иных обстоятельств.</w:t>
      </w:r>
    </w:p>
    <w:p w:rsidR="007D7FDA" w:rsidRDefault="007D7FDA">
      <w:pPr>
        <w:pStyle w:val="ConsPlusNormal"/>
        <w:spacing w:before="200"/>
        <w:ind w:firstLine="540"/>
        <w:jc w:val="both"/>
      </w:pPr>
      <w:proofErr w:type="spellStart"/>
      <w:r>
        <w:t>Антикоррупционная</w:t>
      </w:r>
      <w:proofErr w:type="spellEnd"/>
      <w: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w:t>
      </w:r>
    </w:p>
    <w:p w:rsidR="007D7FDA" w:rsidRDefault="007D7FDA">
      <w:pPr>
        <w:pStyle w:val="ConsPlusNormal"/>
        <w:spacing w:before="200"/>
        <w:ind w:firstLine="540"/>
        <w:jc w:val="both"/>
      </w:pPr>
      <w:r>
        <w:lastRenderedPageBreak/>
        <w:t>Перечень вводимых мер определяется организацией самостоятельно, исходя из специфики ее деятельности и реализуемых функций, оценки соответствующих коррупционных рисков. Главное требование - они не должны противоречить законодательству и налагать на работников организации и иных лиц обязанности, не предусмотренные нормативными правовыми актами.</w:t>
      </w:r>
    </w:p>
    <w:p w:rsidR="007D7FDA" w:rsidRDefault="007D7FDA">
      <w:pPr>
        <w:pStyle w:val="ConsPlusNormal"/>
        <w:jc w:val="both"/>
      </w:pPr>
    </w:p>
    <w:p w:rsidR="007D7FDA" w:rsidRDefault="007D7FDA">
      <w:pPr>
        <w:pStyle w:val="ConsPlusNormal"/>
        <w:ind w:firstLine="540"/>
        <w:jc w:val="both"/>
      </w:pPr>
      <w:r>
        <w:t>Меры по предупреждению коррупции могут включать:</w:t>
      </w:r>
    </w:p>
    <w:p w:rsidR="007D7FDA" w:rsidRDefault="007D7FDA">
      <w:pPr>
        <w:pStyle w:val="ConsPlusNormal"/>
        <w:spacing w:before="200"/>
        <w:ind w:firstLine="540"/>
        <w:jc w:val="both"/>
      </w:pPr>
      <w:r>
        <w:rPr>
          <w:noProof/>
        </w:rPr>
        <w:drawing>
          <wp:inline distT="0" distB="0" distL="0" distR="0">
            <wp:extent cx="143510" cy="135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510" cy="135255"/>
                    </a:xfrm>
                    <a:prstGeom prst="rect">
                      <a:avLst/>
                    </a:prstGeom>
                    <a:noFill/>
                    <a:ln>
                      <a:noFill/>
                    </a:ln>
                  </pic:spPr>
                </pic:pic>
              </a:graphicData>
            </a:graphic>
          </wp:inline>
        </w:drawing>
      </w:r>
      <w:r>
        <w:t xml:space="preserve"> определение подразделений или должностных лиц, ответственных за профилактику коррупционных и иных правонарушений;</w:t>
      </w:r>
    </w:p>
    <w:p w:rsidR="007D7FDA" w:rsidRDefault="007D7FDA">
      <w:pPr>
        <w:pStyle w:val="ConsPlusNormal"/>
        <w:spacing w:before="200"/>
        <w:ind w:firstLine="540"/>
        <w:jc w:val="both"/>
      </w:pPr>
      <w:r>
        <w:rPr>
          <w:noProof/>
        </w:rPr>
        <w:drawing>
          <wp:inline distT="0" distB="0" distL="0" distR="0">
            <wp:extent cx="144780" cy="1339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33985"/>
                    </a:xfrm>
                    <a:prstGeom prst="rect">
                      <a:avLst/>
                    </a:prstGeom>
                    <a:noFill/>
                    <a:ln>
                      <a:noFill/>
                    </a:ln>
                  </pic:spPr>
                </pic:pic>
              </a:graphicData>
            </a:graphic>
          </wp:inline>
        </w:drawing>
      </w:r>
      <w:r>
        <w:t xml:space="preserve"> сотрудничество организации с правоохранительными органами;</w:t>
      </w:r>
    </w:p>
    <w:p w:rsidR="007D7FDA" w:rsidRDefault="007D7FDA">
      <w:pPr>
        <w:pStyle w:val="ConsPlusNormal"/>
        <w:spacing w:before="200"/>
        <w:ind w:firstLine="540"/>
        <w:jc w:val="both"/>
      </w:pPr>
      <w:r>
        <w:rPr>
          <w:noProof/>
        </w:rPr>
        <w:drawing>
          <wp:inline distT="0" distB="0" distL="0" distR="0">
            <wp:extent cx="144780" cy="1384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38430"/>
                    </a:xfrm>
                    <a:prstGeom prst="rect">
                      <a:avLst/>
                    </a:prstGeom>
                    <a:noFill/>
                    <a:ln>
                      <a:noFill/>
                    </a:ln>
                  </pic:spPr>
                </pic:pic>
              </a:graphicData>
            </a:graphic>
          </wp:inline>
        </w:drawing>
      </w:r>
      <w:r>
        <w:t xml:space="preserve"> разработку и внедрение в практику стандартов и процедур, направленных на обеспечение добросовестной работы организации;</w:t>
      </w:r>
    </w:p>
    <w:p w:rsidR="007D7FDA" w:rsidRDefault="007D7FDA">
      <w:pPr>
        <w:pStyle w:val="ConsPlusNormal"/>
        <w:spacing w:before="200"/>
        <w:ind w:firstLine="540"/>
        <w:jc w:val="both"/>
      </w:pPr>
      <w:r>
        <w:rPr>
          <w:noProof/>
          <w:position w:val="-1"/>
        </w:rPr>
        <w:drawing>
          <wp:inline distT="0" distB="0" distL="0" distR="0">
            <wp:extent cx="144780" cy="149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49860"/>
                    </a:xfrm>
                    <a:prstGeom prst="rect">
                      <a:avLst/>
                    </a:prstGeom>
                    <a:noFill/>
                    <a:ln>
                      <a:noFill/>
                    </a:ln>
                  </pic:spPr>
                </pic:pic>
              </a:graphicData>
            </a:graphic>
          </wp:inline>
        </w:drawing>
      </w:r>
      <w:r>
        <w:t xml:space="preserve"> принятие Кодекса этики и служебного поведения работников организации;</w:t>
      </w:r>
    </w:p>
    <w:p w:rsidR="007D7FDA" w:rsidRDefault="007D7FDA">
      <w:pPr>
        <w:pStyle w:val="ConsPlusNormal"/>
        <w:spacing w:before="200"/>
        <w:ind w:firstLine="540"/>
        <w:jc w:val="both"/>
      </w:pPr>
      <w:r>
        <w:rPr>
          <w:noProof/>
        </w:rPr>
        <w:drawing>
          <wp:inline distT="0" distB="0" distL="0" distR="0">
            <wp:extent cx="143510" cy="135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510" cy="135255"/>
                    </a:xfrm>
                    <a:prstGeom prst="rect">
                      <a:avLst/>
                    </a:prstGeom>
                    <a:noFill/>
                    <a:ln>
                      <a:noFill/>
                    </a:ln>
                  </pic:spPr>
                </pic:pic>
              </a:graphicData>
            </a:graphic>
          </wp:inline>
        </w:drawing>
      </w:r>
      <w:r>
        <w:t xml:space="preserve"> предотвращение и урегулирование конфликта интересов;</w:t>
      </w:r>
    </w:p>
    <w:p w:rsidR="007D7FDA" w:rsidRDefault="007D7FDA">
      <w:pPr>
        <w:pStyle w:val="ConsPlusNormal"/>
        <w:spacing w:before="200"/>
        <w:ind w:firstLine="540"/>
        <w:jc w:val="both"/>
      </w:pPr>
      <w:r>
        <w:rPr>
          <w:noProof/>
          <w:position w:val="-1"/>
        </w:rPr>
        <w:drawing>
          <wp:inline distT="0" distB="0" distL="0" distR="0">
            <wp:extent cx="144780" cy="1447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44780"/>
                    </a:xfrm>
                    <a:prstGeom prst="rect">
                      <a:avLst/>
                    </a:prstGeom>
                    <a:noFill/>
                    <a:ln>
                      <a:noFill/>
                    </a:ln>
                  </pic:spPr>
                </pic:pic>
              </a:graphicData>
            </a:graphic>
          </wp:inline>
        </w:drawing>
      </w:r>
      <w:r>
        <w:t xml:space="preserve"> недопущение составления недостоверной отчетности и использования поддельных документов.</w:t>
      </w:r>
    </w:p>
    <w:p w:rsidR="007D7FDA" w:rsidRDefault="007D7FDA">
      <w:pPr>
        <w:pStyle w:val="ConsPlusNormal"/>
        <w:spacing w:before="200"/>
        <w:ind w:firstLine="540"/>
        <w:jc w:val="both"/>
      </w:pPr>
      <w:proofErr w:type="spellStart"/>
      <w:r>
        <w:t>Антикоррупционную</w:t>
      </w:r>
      <w:proofErr w:type="spellEnd"/>
      <w: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Необходимо обеспечить своевременное ознакомление с ними работников.</w:t>
      </w:r>
    </w:p>
    <w:p w:rsidR="007D7FDA" w:rsidRDefault="007D7FDA">
      <w:pPr>
        <w:pStyle w:val="ConsPlusNormal"/>
        <w:spacing w:before="200"/>
        <w:ind w:firstLine="540"/>
        <w:jc w:val="both"/>
      </w:pPr>
      <w:r>
        <w:t>Министерством труда и социальной защиты Российской Федерации подготовлен комплекс методических материалов по разработке и принятию организациями мер по предупреждению коррупции, которые размещены на официальном сайте Минтруда России в сети "Интернет" (https://mintrud.gov.ru/ministry/programms/anticorruption).</w:t>
      </w:r>
    </w:p>
    <w:p w:rsidR="007D7FDA" w:rsidRDefault="007D7FDA">
      <w:pPr>
        <w:pStyle w:val="ConsPlusNormal"/>
        <w:jc w:val="both"/>
      </w:pPr>
    </w:p>
    <w:p w:rsidR="007D7FDA" w:rsidRDefault="007D7FDA">
      <w:pPr>
        <w:pStyle w:val="ConsPlusNormal"/>
        <w:ind w:firstLine="540"/>
        <w:jc w:val="both"/>
      </w:pPr>
      <w:r>
        <w:t xml:space="preserve">Типичные нарушения </w:t>
      </w:r>
      <w:hyperlink r:id="rId14">
        <w:r>
          <w:rPr>
            <w:color w:val="0000FF"/>
          </w:rPr>
          <w:t>статьи 13.3</w:t>
        </w:r>
      </w:hyperlink>
      <w:r>
        <w:t xml:space="preserve"> Федерального закона "О противодействии коррупции".</w:t>
      </w:r>
    </w:p>
    <w:p w:rsidR="007D7FDA" w:rsidRDefault="007D7FDA">
      <w:pPr>
        <w:pStyle w:val="ConsPlusNormal"/>
        <w:spacing w:before="200"/>
        <w:ind w:firstLine="540"/>
        <w:jc w:val="both"/>
      </w:pPr>
      <w:r>
        <w:t>К наиболее типичным нарушениям указанных требований относится непринятие организациями локальных нормативных актов по вопросам профилактики коррупции либо несвоевременное приведение их в соответствие с федеральным законодательством.</w:t>
      </w:r>
    </w:p>
    <w:p w:rsidR="007D7FDA" w:rsidRDefault="007D7FDA">
      <w:pPr>
        <w:pStyle w:val="ConsPlusNormal"/>
        <w:spacing w:before="200"/>
        <w:ind w:firstLine="540"/>
        <w:jc w:val="both"/>
      </w:pPr>
      <w:r>
        <w:rPr>
          <w:noProof/>
        </w:rPr>
        <w:drawing>
          <wp:inline distT="0" distB="0" distL="0" distR="0">
            <wp:extent cx="108585" cy="1003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585" cy="100330"/>
                    </a:xfrm>
                    <a:prstGeom prst="rect">
                      <a:avLst/>
                    </a:prstGeom>
                    <a:noFill/>
                    <a:ln>
                      <a:noFill/>
                    </a:ln>
                  </pic:spPr>
                </pic:pic>
              </a:graphicData>
            </a:graphic>
          </wp:inline>
        </w:drawing>
      </w:r>
      <w:r>
        <w:t xml:space="preserve"> </w:t>
      </w:r>
      <w:proofErr w:type="gramStart"/>
      <w:r>
        <w:t>В ходе проверки подведомственных одному из федеральных органов исполнительной власти бюджетных учреждений установлено, что данными организациями не исполнялась обязанность по разработке и принятию мер по предупреждению коррупции, в том числе не были определены подразделения или должностные лица, ответственные за профилактику коррупционных и иных правонарушений, не разрабатывались стандарты и процедуры, направленные на обеспечение добросовестной работы, не принимались кодексы этики и служебного</w:t>
      </w:r>
      <w:proofErr w:type="gramEnd"/>
      <w:r>
        <w:t xml:space="preserve"> поведения работников.</w:t>
      </w:r>
    </w:p>
    <w:p w:rsidR="007D7FDA" w:rsidRDefault="007D7FDA">
      <w:pPr>
        <w:pStyle w:val="ConsPlusNormal"/>
        <w:spacing w:before="200"/>
        <w:ind w:firstLine="540"/>
        <w:jc w:val="both"/>
      </w:pPr>
      <w:r>
        <w:rPr>
          <w:noProof/>
        </w:rPr>
        <w:drawing>
          <wp:inline distT="0" distB="0" distL="0" distR="0">
            <wp:extent cx="107950" cy="958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950" cy="95885"/>
                    </a:xfrm>
                    <a:prstGeom prst="rect">
                      <a:avLst/>
                    </a:prstGeom>
                    <a:noFill/>
                    <a:ln>
                      <a:noFill/>
                    </a:ln>
                  </pic:spPr>
                </pic:pic>
              </a:graphicData>
            </a:graphic>
          </wp:inline>
        </w:drawing>
      </w:r>
      <w:r>
        <w:t xml:space="preserve"> В федеральном государственном унитарном предприятии Кодекс этики и служебного поведения работников устанавливал обязанность сотрудников уведомлять представителя нанимателя (работодателя) обо всех случаях обращения к работнику каких-либо лиц в целях склонения к совершению коррупционных правонарушений. При этом такой порядок на предприятии установлен не был. Кроме того, названный Кодекс обязывал работников, наделенных организационно-распорядительными полномочиями, принимать меры по предотвращению и урегулированию конфликта интересов, однако порядок его предотвращения и урегулирования также установлен не был.</w:t>
      </w:r>
    </w:p>
    <w:p w:rsidR="007D7FDA" w:rsidRDefault="007D7FDA">
      <w:pPr>
        <w:pStyle w:val="ConsPlusNormal"/>
        <w:spacing w:before="200"/>
        <w:ind w:firstLine="540"/>
        <w:jc w:val="both"/>
      </w:pPr>
      <w:r>
        <w:t xml:space="preserve">Терминология, используемая в локальной нормативной базе акционерных обществ, противоречила федеральному законодательству. В частности, понятие коррупции не соответствовало определению, указанному в </w:t>
      </w:r>
      <w:hyperlink r:id="rId17">
        <w:r>
          <w:rPr>
            <w:color w:val="0000FF"/>
          </w:rPr>
          <w:t>статье 1</w:t>
        </w:r>
      </w:hyperlink>
      <w:r>
        <w:t xml:space="preserve"> Федерального закона "О противодействии коррупции"; разработанные в обществе типовые ситуации конфликта интересов содержали положения, не соответствующие установленному законом понятию конфликта интересов, завышенные требования к работникам и гражданам, не предусмотренную законом ответственность для определенной категории работников.</w:t>
      </w:r>
    </w:p>
    <w:p w:rsidR="007D7FDA" w:rsidRDefault="007D7FDA">
      <w:pPr>
        <w:pStyle w:val="ConsPlusNormal"/>
        <w:spacing w:before="200"/>
        <w:ind w:firstLine="540"/>
        <w:jc w:val="both"/>
      </w:pPr>
      <w:r>
        <w:t>Не всегда организациями обеспечивается должное взаимодействие с правоохранительными органами.</w:t>
      </w:r>
    </w:p>
    <w:p w:rsidR="007D7FDA" w:rsidRDefault="007D7FDA">
      <w:pPr>
        <w:pStyle w:val="ConsPlusNormal"/>
        <w:spacing w:before="200"/>
        <w:ind w:firstLine="540"/>
        <w:jc w:val="both"/>
      </w:pPr>
      <w:r>
        <w:rPr>
          <w:noProof/>
        </w:rPr>
        <w:lastRenderedPageBreak/>
        <w:drawing>
          <wp:inline distT="0" distB="0" distL="0" distR="0">
            <wp:extent cx="103505" cy="914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505" cy="91440"/>
                    </a:xfrm>
                    <a:prstGeom prst="rect">
                      <a:avLst/>
                    </a:prstGeom>
                    <a:noFill/>
                    <a:ln>
                      <a:noFill/>
                    </a:ln>
                  </pic:spPr>
                </pic:pic>
              </a:graphicData>
            </a:graphic>
          </wp:inline>
        </w:drawing>
      </w:r>
      <w:r>
        <w:t xml:space="preserve"> В акционерном обществе выявлен факт </w:t>
      </w:r>
      <w:proofErr w:type="spellStart"/>
      <w:r>
        <w:t>ненаправления</w:t>
      </w:r>
      <w:proofErr w:type="spellEnd"/>
      <w:r>
        <w:t xml:space="preserve"> в правоохранительные органы материалов служебной проверки в отношении начальника структурного подразделения, содержащих сведения о возможном совершении им преступления, предусмотренного </w:t>
      </w:r>
      <w:hyperlink r:id="rId18">
        <w:r>
          <w:rPr>
            <w:color w:val="0000FF"/>
          </w:rPr>
          <w:t>статьей 204</w:t>
        </w:r>
      </w:hyperlink>
      <w:r>
        <w:t xml:space="preserve"> (коммерческий подкуп) Уголовного кодекса Российской Федерации. Соответствующие материалы направлены только в результате прокурорского вмешательства.</w:t>
      </w:r>
    </w:p>
    <w:p w:rsidR="007D7FDA" w:rsidRDefault="007D7FDA">
      <w:pPr>
        <w:pStyle w:val="ConsPlusNormal"/>
        <w:spacing w:before="200"/>
        <w:ind w:firstLine="540"/>
        <w:jc w:val="both"/>
      </w:pPr>
      <w:r>
        <w:rPr>
          <w:noProof/>
        </w:rPr>
        <w:drawing>
          <wp:inline distT="0" distB="0" distL="0" distR="0">
            <wp:extent cx="103505" cy="914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505" cy="91440"/>
                    </a:xfrm>
                    <a:prstGeom prst="rect">
                      <a:avLst/>
                    </a:prstGeom>
                    <a:noFill/>
                    <a:ln>
                      <a:noFill/>
                    </a:ln>
                  </pic:spPr>
                </pic:pic>
              </a:graphicData>
            </a:graphic>
          </wp:inline>
        </w:drawing>
      </w:r>
      <w:r>
        <w:t xml:space="preserve"> Акционерным обществом материалы проверок по итогам внутреннего контроля, содержащие признаки хищений с причинением ущерба интересам компании, в правоохранительные органы не направлялись.</w:t>
      </w:r>
    </w:p>
    <w:p w:rsidR="007D7FDA" w:rsidRDefault="007D7FDA">
      <w:pPr>
        <w:pStyle w:val="ConsPlusNormal"/>
        <w:spacing w:before="200"/>
        <w:ind w:firstLine="540"/>
        <w:jc w:val="both"/>
      </w:pPr>
      <w:r>
        <w:t>Допускаются нарушения, связанные с непринятием мер по предотвращению и урегулированию конфликта интересов.</w:t>
      </w:r>
    </w:p>
    <w:p w:rsidR="007D7FDA" w:rsidRDefault="007D7FDA">
      <w:pPr>
        <w:pStyle w:val="ConsPlusNormal"/>
        <w:spacing w:before="200"/>
        <w:ind w:firstLine="540"/>
        <w:jc w:val="both"/>
      </w:pPr>
      <w:r>
        <w:rPr>
          <w:noProof/>
        </w:rPr>
        <w:drawing>
          <wp:inline distT="0" distB="0" distL="0" distR="0">
            <wp:extent cx="103505" cy="914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505" cy="91440"/>
                    </a:xfrm>
                    <a:prstGeom prst="rect">
                      <a:avLst/>
                    </a:prstGeom>
                    <a:noFill/>
                    <a:ln>
                      <a:noFill/>
                    </a:ln>
                  </pic:spPr>
                </pic:pic>
              </a:graphicData>
            </a:graphic>
          </wp:inline>
        </w:drawing>
      </w:r>
      <w:r>
        <w:t xml:space="preserve"> Советник генерального директора акционерного общества не уведомил о возможности возникновения конфликта интересов при исполнении должностных обязанностей и не принял меры к недопущению его возникновения в связи с участием в деятельности организации, с которой данное акционерное общество более трех лет заключало контракты на сервисное обслуживание. По результатам рассмотрения представления Генеральной прокуратуры Российской Федерации указанное лицо уволено из акционерного общества.</w:t>
      </w:r>
    </w:p>
    <w:p w:rsidR="007D7FDA" w:rsidRDefault="007D7FDA">
      <w:pPr>
        <w:pStyle w:val="ConsPlusNormal"/>
        <w:spacing w:before="200"/>
        <w:ind w:firstLine="540"/>
        <w:jc w:val="both"/>
      </w:pPr>
      <w:r>
        <w:t>Нарушения законодательства о противодействии коррупции при осуществлении закупок товаров, работ и услуг.</w:t>
      </w:r>
    </w:p>
    <w:p w:rsidR="007D7FDA" w:rsidRDefault="007D7FDA">
      <w:pPr>
        <w:pStyle w:val="ConsPlusNormal"/>
        <w:spacing w:before="200"/>
        <w:ind w:firstLine="540"/>
        <w:jc w:val="both"/>
      </w:pPr>
      <w:r>
        <w:rPr>
          <w:noProof/>
        </w:rPr>
        <w:drawing>
          <wp:inline distT="0" distB="0" distL="0" distR="0">
            <wp:extent cx="103505" cy="914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505" cy="91440"/>
                    </a:xfrm>
                    <a:prstGeom prst="rect">
                      <a:avLst/>
                    </a:prstGeom>
                    <a:noFill/>
                    <a:ln>
                      <a:noFill/>
                    </a:ln>
                  </pic:spPr>
                </pic:pic>
              </a:graphicData>
            </a:graphic>
          </wp:inline>
        </w:drawing>
      </w:r>
      <w:r>
        <w:t xml:space="preserve"> Нормы положений о закупочной деятельности организаций должны отвечать требованиям нормативной определенности и прозрачности закупочных процедур.</w:t>
      </w:r>
    </w:p>
    <w:p w:rsidR="007D7FDA" w:rsidRDefault="007D7FDA">
      <w:pPr>
        <w:pStyle w:val="ConsPlusNormal"/>
        <w:jc w:val="both"/>
      </w:pPr>
    </w:p>
    <w:p w:rsidR="007D7FDA" w:rsidRDefault="007D7FDA">
      <w:pPr>
        <w:pStyle w:val="ConsPlusNormal"/>
        <w:ind w:firstLine="540"/>
        <w:jc w:val="both"/>
      </w:pPr>
      <w:r>
        <w:t xml:space="preserve">Отдельные вопросы закрепления </w:t>
      </w:r>
      <w:proofErr w:type="spellStart"/>
      <w:r>
        <w:t>антикоррупционных</w:t>
      </w:r>
      <w:proofErr w:type="spellEnd"/>
      <w:r>
        <w:t xml:space="preserve"> обязанностей работника.</w:t>
      </w:r>
    </w:p>
    <w:p w:rsidR="007D7FDA" w:rsidRDefault="007D7FDA">
      <w:pPr>
        <w:pStyle w:val="ConsPlusNormal"/>
        <w:spacing w:before="200"/>
        <w:ind w:firstLine="540"/>
        <w:jc w:val="both"/>
      </w:pPr>
      <w:r>
        <w:t xml:space="preserve">Содержание трудового договора определено в </w:t>
      </w:r>
      <w:hyperlink r:id="rId19">
        <w:r>
          <w:rPr>
            <w:color w:val="0000FF"/>
          </w:rPr>
          <w:t>статье 57</w:t>
        </w:r>
      </w:hyperlink>
      <w:r>
        <w:t xml:space="preserve"> Трудового кодекса Российской Федерации. </w:t>
      </w:r>
      <w:proofErr w:type="gramStart"/>
      <w:r>
        <w:t xml:space="preserve">В указанной </w:t>
      </w:r>
      <w:hyperlink r:id="rId20">
        <w:r>
          <w:rPr>
            <w:color w:val="0000FF"/>
          </w:rPr>
          <w:t>статье</w:t>
        </w:r>
      </w:hyperlink>
      <w:r>
        <w:t xml:space="preserve"> также отражены виды дополнительных условий, которые могут быть предусмотрены трудовым договором в случае, если они не ухудшают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r>
        <w:t xml:space="preserve"> </w:t>
      </w:r>
      <w:proofErr w:type="gramStart"/>
      <w:r>
        <w:t xml:space="preserve">Согласно </w:t>
      </w:r>
      <w:hyperlink r:id="rId21">
        <w:r>
          <w:rPr>
            <w:color w:val="0000FF"/>
          </w:rPr>
          <w:t>пунктам 1</w:t>
        </w:r>
      </w:hyperlink>
      <w:r>
        <w:t xml:space="preserve"> и </w:t>
      </w:r>
      <w:hyperlink r:id="rId22">
        <w:r>
          <w:rPr>
            <w:color w:val="0000FF"/>
          </w:rPr>
          <w:t>2 части 1 статьи 349.1</w:t>
        </w:r>
      </w:hyperlink>
      <w:r>
        <w:t xml:space="preserve"> Трудового кодекса Российской Федерации работник государственной корпорации, публично-правовой компании или государственной компании в случаях и в порядке, которые установлены Правительством Российской Федерации, обязан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roofErr w:type="gramEnd"/>
      <w:r>
        <w:t xml:space="preserve">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7D7FDA" w:rsidRDefault="007D7FDA">
      <w:pPr>
        <w:pStyle w:val="ConsPlusNormal"/>
        <w:spacing w:before="200"/>
        <w:ind w:firstLine="540"/>
        <w:jc w:val="both"/>
      </w:pPr>
      <w:r>
        <w:t xml:space="preserve">В силу </w:t>
      </w:r>
      <w:hyperlink r:id="rId23">
        <w:r>
          <w:rPr>
            <w:color w:val="0000FF"/>
          </w:rPr>
          <w:t>пункта 7.1 части 1 статьи 81</w:t>
        </w:r>
      </w:hyperlink>
      <w:r>
        <w:t xml:space="preserve"> Трудового кодекса Российской Федерации трудовой </w:t>
      </w:r>
      <w:proofErr w:type="gramStart"/>
      <w:r>
        <w:t>договор</w:t>
      </w:r>
      <w:proofErr w:type="gramEnd"/>
      <w:r>
        <w:t xml:space="preserve"> может быть расторгнут работодателем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w:t>
      </w:r>
      <w:proofErr w:type="gramStart"/>
      <w:r>
        <w:t>доходах</w:t>
      </w:r>
      <w:proofErr w:type="gramEnd"/>
      <w:r>
        <w:t>, расходах, об имуществе и обязательствах имущественного характера своих супруга (супруги) и несовершеннолетних детей.</w:t>
      </w:r>
    </w:p>
    <w:p w:rsidR="007D7FDA" w:rsidRDefault="007D7FDA">
      <w:pPr>
        <w:pStyle w:val="ConsPlusNormal"/>
        <w:spacing w:before="200"/>
        <w:ind w:firstLine="540"/>
        <w:jc w:val="both"/>
      </w:pPr>
      <w:proofErr w:type="gramStart"/>
      <w:r>
        <w:t xml:space="preserve">Таким образом, на работников организаций, указанных в </w:t>
      </w:r>
      <w:hyperlink r:id="rId24">
        <w:r>
          <w:rPr>
            <w:color w:val="0000FF"/>
          </w:rPr>
          <w:t>статье 349.1</w:t>
        </w:r>
      </w:hyperlink>
      <w:r>
        <w:t xml:space="preserve"> Трудового кодекса Российской Федерации, обязанности представлять названные сведения и сообщать работодателю о личной заинтересованности при исполнении трудовых обязанностей, которая может привести к конфликту интересов, возложены федеральным законодательством.</w:t>
      </w:r>
      <w:proofErr w:type="gramEnd"/>
    </w:p>
    <w:p w:rsidR="007D7FDA" w:rsidRDefault="007D7FDA">
      <w:pPr>
        <w:pStyle w:val="ConsPlusNormal"/>
        <w:spacing w:before="200"/>
        <w:ind w:firstLine="540"/>
        <w:jc w:val="both"/>
      </w:pPr>
      <w:r>
        <w:t>В случае</w:t>
      </w:r>
      <w:proofErr w:type="gramStart"/>
      <w:r>
        <w:t>,</w:t>
      </w:r>
      <w:proofErr w:type="gramEnd"/>
      <w:r>
        <w:t xml:space="preserve"> если на работников соответствующих организаций обязанности представлять вышеназванные сведения и сообщать работодателю о личной заинтересованности при исполнении трудовых обязанностей, которая может привести к конфликту интересов, федеральным Законодательством не возложены, работодателю следует воздержаться от включения в их трудовые договоры таких специальных обязанностей.</w:t>
      </w:r>
    </w:p>
    <w:p w:rsidR="007D7FDA" w:rsidRDefault="007D7FDA">
      <w:pPr>
        <w:pStyle w:val="ConsPlusNormal"/>
        <w:spacing w:before="200"/>
        <w:ind w:firstLine="540"/>
        <w:jc w:val="both"/>
      </w:pPr>
      <w:r>
        <w:t>Вместе с тем для всех сотрудников организаций устанавливается общая обязанность:</w:t>
      </w:r>
    </w:p>
    <w:p w:rsidR="007D7FDA" w:rsidRDefault="007D7FDA">
      <w:pPr>
        <w:pStyle w:val="ConsPlusNormal"/>
        <w:spacing w:before="200"/>
        <w:ind w:firstLine="540"/>
        <w:jc w:val="both"/>
      </w:pPr>
      <w:r>
        <w:rPr>
          <w:noProof/>
        </w:rPr>
        <w:lastRenderedPageBreak/>
        <w:drawing>
          <wp:inline distT="0" distB="0" distL="0" distR="0">
            <wp:extent cx="109855" cy="1098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воздерживаться от совершения и (или) участия в совершении коррупционных правонарушений в интересах или от имени организации.</w:t>
      </w:r>
    </w:p>
    <w:p w:rsidR="007D7FDA" w:rsidRDefault="007D7FDA">
      <w:pPr>
        <w:pStyle w:val="ConsPlusNormal"/>
        <w:spacing w:before="200"/>
        <w:ind w:firstLine="540"/>
        <w:jc w:val="both"/>
      </w:pPr>
      <w:r>
        <w:t>К общим обязанностям могут также относиться:</w:t>
      </w:r>
    </w:p>
    <w:p w:rsidR="007D7FDA" w:rsidRDefault="007D7FDA">
      <w:pPr>
        <w:pStyle w:val="ConsPlusNormal"/>
        <w:spacing w:before="200"/>
        <w:ind w:firstLine="540"/>
        <w:jc w:val="both"/>
      </w:pPr>
      <w:r>
        <w:rPr>
          <w:noProof/>
        </w:rPr>
        <w:drawing>
          <wp:inline distT="0" distB="0" distL="0" distR="0">
            <wp:extent cx="109855" cy="1098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воздерживаться от поведения, которое может быть истолковано окружающими как готовность </w:t>
      </w:r>
      <w:proofErr w:type="gramStart"/>
      <w:r>
        <w:t>совершить</w:t>
      </w:r>
      <w:proofErr w:type="gramEnd"/>
      <w:r>
        <w:t xml:space="preserve"> или участвовать в совершении коррупционного правонарушения в интересах или от имени организации;</w:t>
      </w:r>
    </w:p>
    <w:p w:rsidR="007D7FDA" w:rsidRDefault="007D7FDA">
      <w:pPr>
        <w:pStyle w:val="ConsPlusNormal"/>
        <w:spacing w:before="200"/>
        <w:ind w:firstLine="540"/>
        <w:jc w:val="both"/>
      </w:pPr>
      <w:r>
        <w:rPr>
          <w:noProof/>
        </w:rPr>
        <w:drawing>
          <wp:inline distT="0" distB="0" distL="0" distR="0">
            <wp:extent cx="109855" cy="1098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незамедлительно информировать непосредственного руководителя/лицо, ответственное за реализацию </w:t>
      </w:r>
      <w:proofErr w:type="spellStart"/>
      <w:r>
        <w:t>антикоррупционной</w:t>
      </w:r>
      <w:proofErr w:type="spellEnd"/>
      <w:r>
        <w:t xml:space="preserve"> политики/руководство организации о случаях склонения работника к совершению коррупционных правонарушений;</w:t>
      </w:r>
    </w:p>
    <w:p w:rsidR="007D7FDA" w:rsidRDefault="007D7FDA">
      <w:pPr>
        <w:pStyle w:val="ConsPlusNormal"/>
        <w:spacing w:before="200"/>
        <w:ind w:firstLine="540"/>
        <w:jc w:val="both"/>
      </w:pPr>
      <w:r>
        <w:rPr>
          <w:noProof/>
        </w:rPr>
        <w:drawing>
          <wp:inline distT="0" distB="0" distL="0" distR="0">
            <wp:extent cx="109855" cy="1098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незамедлительно информировать непосредственного начальника/лицо, ответственное за реализацию </w:t>
      </w:r>
      <w:proofErr w:type="spellStart"/>
      <w:r>
        <w:t>антикоррупционной</w:t>
      </w:r>
      <w:proofErr w:type="spellEnd"/>
      <w:r>
        <w:t xml:space="preserve">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7D7FDA" w:rsidRDefault="007D7FDA">
      <w:pPr>
        <w:pStyle w:val="ConsPlusNormal"/>
        <w:jc w:val="both"/>
      </w:pPr>
    </w:p>
    <w:p w:rsidR="007D7FDA" w:rsidRDefault="007D7FDA">
      <w:pPr>
        <w:pStyle w:val="ConsPlusTitle"/>
        <w:jc w:val="both"/>
        <w:outlineLvl w:val="1"/>
      </w:pPr>
      <w:r>
        <w:t>1.2. Конфликт интересов</w:t>
      </w:r>
    </w:p>
    <w:p w:rsidR="007D7FDA" w:rsidRDefault="007D7FDA">
      <w:pPr>
        <w:pStyle w:val="ConsPlusNormal"/>
        <w:spacing w:before="200"/>
        <w:ind w:firstLine="540"/>
        <w:jc w:val="both"/>
      </w:pPr>
      <w:hyperlink r:id="rId26">
        <w:proofErr w:type="gramStart"/>
        <w:r>
          <w:rPr>
            <w:color w:val="0000FF"/>
          </w:rPr>
          <w:t>Статьей 11.1</w:t>
        </w:r>
      </w:hyperlink>
      <w:r>
        <w:t xml:space="preserve"> Федерального закона "О противодействии коррупции" установлена обязанность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сообщать о возникновении личной заинтересованности при исполнении должностных обязанностей, которая</w:t>
      </w:r>
      <w:proofErr w:type="gramEnd"/>
      <w:r>
        <w:t xml:space="preserve"> приводит или может привести к конфликту интересов, и принимать меры по недопущению любой возможности возникновения конфликта интересов.</w:t>
      </w:r>
    </w:p>
    <w:p w:rsidR="007D7FDA" w:rsidRDefault="007D7FDA">
      <w:pPr>
        <w:pStyle w:val="ConsPlusNormal"/>
        <w:spacing w:before="200"/>
        <w:ind w:firstLine="540"/>
        <w:jc w:val="both"/>
      </w:pPr>
      <w:proofErr w:type="gramStart"/>
      <w:r>
        <w:t xml:space="preserve">Работник государственной корпорации, публично-правовой компании или государственной компании обязан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 в случаях и в порядке, установленном </w:t>
      </w:r>
      <w:hyperlink r:id="rId27">
        <w:r>
          <w:rPr>
            <w:color w:val="0000FF"/>
          </w:rPr>
          <w:t>постановлением</w:t>
        </w:r>
      </w:hyperlink>
      <w:r>
        <w:t xml:space="preserve"> Правительства Российской Федерации от 21.08.2012 N 841 "О соблюдении работниками государственных корпораций и государственных компаний положений статьи 349.1 Трудового кодекса Российской Федерации".</w:t>
      </w:r>
      <w:proofErr w:type="gramEnd"/>
    </w:p>
    <w:p w:rsidR="007D7FDA" w:rsidRDefault="007D7FDA">
      <w:pPr>
        <w:pStyle w:val="ConsPlusNormal"/>
        <w:spacing w:before="200"/>
        <w:ind w:firstLine="540"/>
        <w:jc w:val="both"/>
      </w:pPr>
      <w:r>
        <w:t xml:space="preserve">В соответствии со </w:t>
      </w:r>
      <w:hyperlink r:id="rId28">
        <w:r>
          <w:rPr>
            <w:color w:val="0000FF"/>
          </w:rPr>
          <w:t>статьей 349.1</w:t>
        </w:r>
      </w:hyperlink>
      <w:r>
        <w:t xml:space="preserve"> Трудового кодекса Российской Федерации для целей </w:t>
      </w:r>
      <w:hyperlink r:id="rId29">
        <w:r>
          <w:rPr>
            <w:color w:val="0000FF"/>
          </w:rPr>
          <w:t>Кодекса</w:t>
        </w:r>
      </w:hyperlink>
      <w:r>
        <w:t xml:space="preserve"> используются понятия "личная заинтересованность" и "конфликт интересов", установленные законодательством Российской Федерации о противодействии коррупции.</w:t>
      </w:r>
    </w:p>
    <w:p w:rsidR="007D7FDA" w:rsidRDefault="007D7FDA">
      <w:pPr>
        <w:pStyle w:val="ConsPlusNormal"/>
        <w:spacing w:before="200"/>
        <w:ind w:firstLine="540"/>
        <w:jc w:val="both"/>
      </w:pPr>
      <w: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7D7FDA" w:rsidRDefault="007D7FDA">
      <w:pPr>
        <w:pStyle w:val="ConsPlusNormal"/>
        <w:spacing w:before="200"/>
        <w:ind w:firstLine="540"/>
        <w:jc w:val="both"/>
      </w:pPr>
      <w:proofErr w:type="gramStart"/>
      <w: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30">
        <w:r>
          <w:rPr>
            <w:color w:val="0000FF"/>
          </w:rPr>
          <w:t>части 1 статьи 10</w:t>
        </w:r>
      </w:hyperlink>
      <w:r>
        <w:t xml:space="preserve"> Федерального закона "О противодействии коррупции",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r:id="rId31">
        <w:r>
          <w:rPr>
            <w:color w:val="0000FF"/>
          </w:rPr>
          <w:t>части 1 статьи 10</w:t>
        </w:r>
      </w:hyperlink>
      <w:r>
        <w:t xml:space="preserve"> Федерального закона "О противодействии коррупции", и (или) лица, состоящие с ним в близком родстве или свойстве, связаны имущественными, корпоративными или иными близкими отношениями.</w:t>
      </w:r>
    </w:p>
    <w:p w:rsidR="007D7FDA" w:rsidRDefault="007D7FDA">
      <w:pPr>
        <w:pStyle w:val="ConsPlusNormal"/>
        <w:jc w:val="both"/>
      </w:pPr>
    </w:p>
    <w:p w:rsidR="007D7FDA" w:rsidRDefault="007D7FDA">
      <w:pPr>
        <w:pStyle w:val="ConsPlusNormal"/>
        <w:ind w:firstLine="540"/>
        <w:jc w:val="both"/>
      </w:pPr>
      <w:r>
        <w:t xml:space="preserve">На работников, замещающих должности </w:t>
      </w:r>
      <w:proofErr w:type="gramStart"/>
      <w:r>
        <w:t>в</w:t>
      </w:r>
      <w:proofErr w:type="gramEnd"/>
      <w:r>
        <w:t>:</w:t>
      </w:r>
    </w:p>
    <w:p w:rsidR="007D7FDA" w:rsidRDefault="007D7FDA">
      <w:pPr>
        <w:pStyle w:val="ConsPlusNormal"/>
        <w:spacing w:before="200"/>
        <w:ind w:firstLine="540"/>
        <w:jc w:val="both"/>
      </w:pPr>
      <w:proofErr w:type="gramStart"/>
      <w: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w:t>
      </w:r>
      <w:r>
        <w:lastRenderedPageBreak/>
        <w:t>органами,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End"/>
    </w:p>
    <w:p w:rsidR="007D7FDA" w:rsidRDefault="007D7FDA">
      <w:pPr>
        <w:pStyle w:val="ConsPlusNormal"/>
        <w:spacing w:before="200"/>
        <w:ind w:firstLine="540"/>
        <w:jc w:val="both"/>
      </w:pPr>
      <w:proofErr w:type="gramStart"/>
      <w:r>
        <w:t>-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w:t>
      </w:r>
      <w:proofErr w:type="gramEnd"/>
    </w:p>
    <w:p w:rsidR="007D7FDA" w:rsidRDefault="007D7FDA">
      <w:pPr>
        <w:pStyle w:val="ConsPlusNormal"/>
        <w:spacing w:before="200"/>
        <w:ind w:firstLine="540"/>
        <w:jc w:val="both"/>
      </w:pPr>
      <w:proofErr w:type="gramStart"/>
      <w:r>
        <w:t>распространяются обязанности по принятию мер по недопущению любой возможности возникновения конфликта интересов и урегулированию возникшего конфликта интересов (</w:t>
      </w:r>
      <w:hyperlink r:id="rId32">
        <w:r>
          <w:rPr>
            <w:color w:val="0000FF"/>
          </w:rPr>
          <w:t>статья 349.2</w:t>
        </w:r>
      </w:hyperlink>
      <w:r>
        <w:t xml:space="preserve"> Трудового кодекса Российской Федерации; </w:t>
      </w:r>
      <w:hyperlink r:id="rId33">
        <w:r>
          <w:rPr>
            <w:color w:val="0000FF"/>
          </w:rPr>
          <w:t>постановление</w:t>
        </w:r>
      </w:hyperlink>
      <w:r>
        <w:t xml:space="preserve"> Правительства Российской Федерации от 05.07.2013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roofErr w:type="gramEnd"/>
    </w:p>
    <w:p w:rsidR="007D7FDA" w:rsidRDefault="007D7FDA">
      <w:pPr>
        <w:pStyle w:val="ConsPlusNormal"/>
        <w:spacing w:before="200"/>
        <w:ind w:firstLine="540"/>
        <w:jc w:val="both"/>
      </w:pPr>
      <w:r>
        <w:t>При определении возможности организаций самостоятельно устанавливать круг лиц, в отношении которых предусмотрена обязанность принимать меры по предотвращению и урегулированию конфликта интересов, необходимо принимать во внимание различия в правовом статусе организаций, создаваемых на основании федеральных законов, и организаций, создаваемых для выполнения задач, поставленных перед федеральными государственными органами.</w:t>
      </w:r>
    </w:p>
    <w:p w:rsidR="007D7FDA" w:rsidRDefault="007D7FDA">
      <w:pPr>
        <w:pStyle w:val="ConsPlusNormal"/>
        <w:spacing w:before="200"/>
        <w:ind w:firstLine="540"/>
        <w:jc w:val="both"/>
      </w:pPr>
      <w:r>
        <w:t>Так, вопросы реализации в организациях, создаваемых для выполнения задач, поставленных перед государственными органами, базовых положений нормативных правовых актов Российской Федерации о противодействии коррупции возложены федеральным законодательством на соответствующие государственные органы.</w:t>
      </w:r>
    </w:p>
    <w:p w:rsidR="007D7FDA" w:rsidRDefault="007D7FDA">
      <w:pPr>
        <w:pStyle w:val="ConsPlusNormal"/>
        <w:spacing w:before="200"/>
        <w:ind w:firstLine="540"/>
        <w:jc w:val="both"/>
      </w:pPr>
      <w:r>
        <w:t xml:space="preserve">В организациях, создаваемых Российской Федерацией на основании федеральных законов, базовые положения нормативных правовых актов Российской Федерации о противодействии коррупции реализуются самостоятельно. Соответствующие локальные нормативные акты организаций в рассматриваемой сфере, как и иные </w:t>
      </w:r>
      <w:proofErr w:type="spellStart"/>
      <w:r>
        <w:t>антикоррупционные</w:t>
      </w:r>
      <w:proofErr w:type="spellEnd"/>
      <w:r>
        <w:t xml:space="preserve"> меры правового характера, должны соответствовать требованиям федерального законодательства.</w:t>
      </w:r>
    </w:p>
    <w:p w:rsidR="007D7FDA" w:rsidRDefault="007D7FDA">
      <w:pPr>
        <w:pStyle w:val="ConsPlusNormal"/>
        <w:jc w:val="both"/>
      </w:pPr>
    </w:p>
    <w:p w:rsidR="007D7FDA" w:rsidRDefault="007D7FDA">
      <w:pPr>
        <w:pStyle w:val="ConsPlusNormal"/>
        <w:ind w:firstLine="540"/>
        <w:jc w:val="both"/>
      </w:pPr>
      <w:r>
        <w:t>***</w:t>
      </w:r>
    </w:p>
    <w:p w:rsidR="007D7FDA" w:rsidRDefault="007D7FDA">
      <w:pPr>
        <w:pStyle w:val="ConsPlusNormal"/>
        <w:jc w:val="both"/>
      </w:pPr>
    </w:p>
    <w:p w:rsidR="007D7FDA" w:rsidRDefault="007D7FDA">
      <w:pPr>
        <w:pStyle w:val="ConsPlusNormal"/>
        <w:ind w:firstLine="540"/>
        <w:jc w:val="both"/>
      </w:pPr>
      <w:proofErr w:type="gramStart"/>
      <w:r>
        <w:t xml:space="preserve">Под конфликтом интересов между участником закупки и заказчиком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t>выгодоприобретателями</w:t>
      </w:r>
      <w:proofErr w:type="spellEnd"/>
      <w: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proofErr w:type="gramEnd"/>
      <w:r>
        <w:t xml:space="preserve"> </w:t>
      </w:r>
      <w:proofErr w:type="gramStart"/>
      <w: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 </w:t>
      </w:r>
      <w:hyperlink r:id="rId34">
        <w:r>
          <w:rPr>
            <w:color w:val="0000FF"/>
          </w:rPr>
          <w:t>пункт 9 части 1 статьи</w:t>
        </w:r>
        <w:proofErr w:type="gramEnd"/>
        <w:r>
          <w:rPr>
            <w:color w:val="0000FF"/>
          </w:rPr>
          <w:t xml:space="preserve">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7D7FDA" w:rsidRDefault="007D7FDA">
      <w:pPr>
        <w:pStyle w:val="ConsPlusNormal"/>
        <w:spacing w:before="200"/>
        <w:ind w:firstLine="540"/>
        <w:jc w:val="both"/>
      </w:pPr>
      <w:proofErr w:type="gramStart"/>
      <w:r>
        <w:t xml:space="preserve">Федеральным </w:t>
      </w:r>
      <w:hyperlink r:id="rId35">
        <w:r>
          <w:rPr>
            <w:color w:val="0000FF"/>
          </w:rPr>
          <w:t>законом</w:t>
        </w:r>
      </w:hyperlink>
      <w:r>
        <w:t xml:space="preserve"> от 11.06.2022 N 160-ФЗ в </w:t>
      </w:r>
      <w:hyperlink r:id="rId36">
        <w:r>
          <w:rPr>
            <w:color w:val="0000FF"/>
          </w:rPr>
          <w:t>пункт 9 части 1 статьи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внесены изменения (вступают в силу с 01.01.2023), в соответствии с которыми под конфликтом интересов между участником закупки и заказчиком понимаются отсутствие обстоятельств, при которых должностное лицо</w:t>
      </w:r>
      <w:proofErr w:type="gramEnd"/>
      <w:r>
        <w:t xml:space="preserve"> </w:t>
      </w:r>
      <w:proofErr w:type="gramStart"/>
      <w:r>
        <w:t xml:space="preserve">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t>неполнородный</w:t>
      </w:r>
      <w:proofErr w:type="spellEnd"/>
      <w: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7D7FDA" w:rsidRDefault="007D7FDA">
      <w:pPr>
        <w:pStyle w:val="ConsPlusNormal"/>
        <w:spacing w:before="20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7D7FDA" w:rsidRDefault="007D7FDA">
      <w:pPr>
        <w:pStyle w:val="ConsPlusNormal"/>
        <w:spacing w:before="200"/>
        <w:ind w:firstLine="540"/>
        <w:jc w:val="both"/>
      </w:pPr>
      <w: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D7FDA" w:rsidRDefault="007D7FDA">
      <w:pPr>
        <w:pStyle w:val="ConsPlusNormal"/>
        <w:spacing w:before="200"/>
        <w:ind w:firstLine="540"/>
        <w:jc w:val="both"/>
      </w:pPr>
      <w: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t>выгодоприобретателем</w:t>
      </w:r>
      <w:proofErr w:type="spellEnd"/>
      <w:r>
        <w:t xml:space="preserve"> корпоративного юридического лица, являющегося участником закупки. </w:t>
      </w:r>
      <w:proofErr w:type="spellStart"/>
      <w:proofErr w:type="gramStart"/>
      <w:r>
        <w:t>Выгодоприобретателем</w:t>
      </w:r>
      <w:proofErr w:type="spellEnd"/>
      <w: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7D7FDA" w:rsidRDefault="007D7FDA">
      <w:pPr>
        <w:pStyle w:val="ConsPlusNormal"/>
        <w:spacing w:before="200"/>
        <w:ind w:firstLine="540"/>
        <w:jc w:val="both"/>
      </w:pPr>
      <w:r>
        <w:t xml:space="preserve">Под </w:t>
      </w:r>
      <w:proofErr w:type="spellStart"/>
      <w:r>
        <w:t>выгодоприобретателями</w:t>
      </w:r>
      <w:proofErr w:type="spellEnd"/>
      <w: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7FDA" w:rsidRDefault="007D7FDA">
      <w:pPr>
        <w:pStyle w:val="ConsPlusNormal"/>
        <w:spacing w:before="200"/>
        <w:ind w:firstLine="540"/>
        <w:jc w:val="both"/>
      </w:pPr>
      <w:r>
        <w:rPr>
          <w:noProof/>
        </w:rPr>
        <w:drawing>
          <wp:inline distT="0" distB="0" distL="0" distR="0">
            <wp:extent cx="103505" cy="8509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505" cy="85090"/>
                    </a:xfrm>
                    <a:prstGeom prst="rect">
                      <a:avLst/>
                    </a:prstGeom>
                    <a:noFill/>
                    <a:ln>
                      <a:noFill/>
                    </a:ln>
                  </pic:spPr>
                </pic:pic>
              </a:graphicData>
            </a:graphic>
          </wp:inline>
        </w:drawing>
      </w:r>
      <w:r>
        <w:t xml:space="preserve"> Например, конкурсной комиссией администрации городского округа по итогам конкурса признано победителем общество с ограниченной ответственностью, </w:t>
      </w:r>
      <w:proofErr w:type="spellStart"/>
      <w:r>
        <w:t>аффилированное</w:t>
      </w:r>
      <w:proofErr w:type="spellEnd"/>
      <w:r>
        <w:t xml:space="preserve"> с сыном заместителя главы администрации города, выступавшего председателем конкурсной комиссии. По результатам рассмотрения представления, внесенного городской прокуратурой главе администрации, должностное лицо уволено с муниципальной службы в связи с утратой доверия.</w:t>
      </w:r>
    </w:p>
    <w:p w:rsidR="007D7FDA" w:rsidRDefault="007D7FDA">
      <w:pPr>
        <w:pStyle w:val="ConsPlusNormal"/>
        <w:jc w:val="both"/>
      </w:pPr>
    </w:p>
    <w:p w:rsidR="007D7FDA" w:rsidRDefault="007D7FDA">
      <w:pPr>
        <w:pStyle w:val="ConsPlusNormal"/>
        <w:jc w:val="both"/>
      </w:pPr>
      <w:r>
        <w:t xml:space="preserve">Дополнительные требования к </w:t>
      </w:r>
      <w:proofErr w:type="spellStart"/>
      <w:r>
        <w:t>антикоррупционному</w:t>
      </w:r>
      <w:proofErr w:type="spellEnd"/>
      <w:r>
        <w:t xml:space="preserve"> поведению установлены для организаций, осуществляющих деятельность в отдельных сферах.</w:t>
      </w:r>
    </w:p>
    <w:p w:rsidR="007D7FDA" w:rsidRDefault="007D7FDA">
      <w:pPr>
        <w:pStyle w:val="ConsPlusNormal"/>
        <w:spacing w:before="200"/>
        <w:ind w:firstLine="540"/>
        <w:jc w:val="both"/>
      </w:pPr>
      <w:proofErr w:type="gramStart"/>
      <w:r>
        <w:t xml:space="preserve">Например, в соответствии со </w:t>
      </w:r>
      <w:hyperlink r:id="rId38">
        <w:r>
          <w:rPr>
            <w:color w:val="0000FF"/>
          </w:rPr>
          <w:t>статьей 75</w:t>
        </w:r>
      </w:hyperlink>
      <w:r>
        <w:t xml:space="preserve"> Федерального закона от 21.11.2011 N 323-ФЗ "Об основах охраны здоровья граждан Российской Федерации" под конфликтом интересов при осуществлении медицинской деятельности и фармацевтической деятельности понимается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w:t>
      </w:r>
      <w:proofErr w:type="gramEnd"/>
      <w:r>
        <w:t xml:space="preserve">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7D7FDA" w:rsidRDefault="007D7FDA">
      <w:pPr>
        <w:pStyle w:val="ConsPlusNormal"/>
        <w:spacing w:before="200"/>
        <w:ind w:firstLine="540"/>
        <w:jc w:val="both"/>
      </w:pPr>
      <w:proofErr w:type="gramStart"/>
      <w:r>
        <w:t>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roofErr w:type="gramEnd"/>
    </w:p>
    <w:p w:rsidR="007D7FDA" w:rsidRDefault="007D7FDA">
      <w:pPr>
        <w:pStyle w:val="ConsPlusNormal"/>
        <w:spacing w:before="200"/>
        <w:ind w:firstLine="540"/>
        <w:jc w:val="both"/>
      </w:pPr>
      <w:r>
        <w:t xml:space="preserve">Таким уполномоченным органом является Комиссия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 действующая на основании </w:t>
      </w:r>
      <w:hyperlink r:id="rId39">
        <w:r>
          <w:rPr>
            <w:color w:val="0000FF"/>
          </w:rPr>
          <w:t>Приказа</w:t>
        </w:r>
      </w:hyperlink>
      <w:r>
        <w:t xml:space="preserve"> Минздрава РФ от 21.12.2012 N 1350н.</w:t>
      </w:r>
    </w:p>
    <w:p w:rsidR="007D7FDA" w:rsidRDefault="007D7FDA">
      <w:pPr>
        <w:pStyle w:val="ConsPlusNormal"/>
        <w:spacing w:before="200"/>
        <w:ind w:firstLine="540"/>
        <w:jc w:val="both"/>
      </w:pPr>
      <w:r>
        <w:t xml:space="preserve">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 влечет административную ответственность в соответствии со </w:t>
      </w:r>
      <w:hyperlink r:id="rId40">
        <w:r>
          <w:rPr>
            <w:color w:val="0000FF"/>
          </w:rPr>
          <w:t>статьей 6.29</w:t>
        </w:r>
      </w:hyperlink>
      <w:r>
        <w:t xml:space="preserve"> Кодекса Российской Федерации об административных правонарушениях (далее - </w:t>
      </w:r>
      <w:proofErr w:type="spellStart"/>
      <w:r>
        <w:t>КоАП</w:t>
      </w:r>
      <w:proofErr w:type="spellEnd"/>
      <w:r>
        <w:t xml:space="preserve"> РФ).</w:t>
      </w:r>
    </w:p>
    <w:p w:rsidR="007D7FDA" w:rsidRDefault="007D7FDA">
      <w:pPr>
        <w:pStyle w:val="ConsPlusNormal"/>
        <w:spacing w:before="200"/>
        <w:ind w:firstLine="540"/>
        <w:jc w:val="both"/>
      </w:pPr>
      <w:r>
        <w:t xml:space="preserve">В соответствии с </w:t>
      </w:r>
      <w:hyperlink r:id="rId41">
        <w:r>
          <w:rPr>
            <w:color w:val="0000FF"/>
          </w:rPr>
          <w:t>частью 3 статьи 8</w:t>
        </w:r>
      </w:hyperlink>
      <w:r>
        <w:t xml:space="preserve"> Федерального закона от 30.12.2008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t>аудируемого</w:t>
      </w:r>
      <w:proofErr w:type="spellEnd"/>
      <w:r>
        <w:t xml:space="preserve"> лица.</w:t>
      </w:r>
    </w:p>
    <w:p w:rsidR="007D7FDA" w:rsidRDefault="007D7FDA">
      <w:pPr>
        <w:pStyle w:val="ConsPlusNormal"/>
        <w:spacing w:before="200"/>
        <w:ind w:firstLine="540"/>
        <w:jc w:val="both"/>
      </w:pPr>
      <w:r>
        <w:lastRenderedPageBreak/>
        <w:t xml:space="preserve">Данный федеральный </w:t>
      </w:r>
      <w:hyperlink r:id="rId42">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w:t>
      </w:r>
    </w:p>
    <w:p w:rsidR="007D7FDA" w:rsidRDefault="007D7FDA">
      <w:pPr>
        <w:pStyle w:val="ConsPlusNormal"/>
        <w:jc w:val="both"/>
      </w:pPr>
    </w:p>
    <w:p w:rsidR="007D7FDA" w:rsidRDefault="007D7FDA">
      <w:pPr>
        <w:pStyle w:val="ConsPlusTitle"/>
        <w:jc w:val="both"/>
        <w:outlineLvl w:val="1"/>
      </w:pPr>
      <w:r>
        <w:t>1.3. Порядок приема на работу бывшего государственного или муниципального служащего</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7D7FDA">
        <w:tc>
          <w:tcPr>
            <w:tcW w:w="9071" w:type="dxa"/>
            <w:tcBorders>
              <w:top w:val="single" w:sz="4" w:space="0" w:color="auto"/>
              <w:left w:val="single" w:sz="4" w:space="0" w:color="auto"/>
              <w:bottom w:val="single" w:sz="4" w:space="0" w:color="auto"/>
              <w:right w:val="single" w:sz="4" w:space="0" w:color="auto"/>
            </w:tcBorders>
            <w:vAlign w:val="center"/>
          </w:tcPr>
          <w:p w:rsidR="007D7FDA" w:rsidRDefault="007D7FDA">
            <w:pPr>
              <w:pStyle w:val="ConsPlusNormal"/>
              <w:jc w:val="both"/>
            </w:pPr>
            <w:hyperlink r:id="rId43">
              <w:r>
                <w:rPr>
                  <w:color w:val="0000FF"/>
                </w:rPr>
                <w:t>Статьей 12</w:t>
              </w:r>
            </w:hyperlink>
            <w:r>
              <w:t xml:space="preserve"> Федерального закона "О противодействии коррупции" установлен особый порядок приема на работу лиц, ранее замещавших должности государственной или муниципальной службы, и закреплен ряд ограничений при заключении ими трудового или гражданско-правового договора.</w:t>
            </w:r>
          </w:p>
        </w:tc>
      </w:tr>
    </w:tbl>
    <w:p w:rsidR="007D7FDA" w:rsidRDefault="007D7FDA">
      <w:pPr>
        <w:pStyle w:val="ConsPlusNormal"/>
        <w:jc w:val="both"/>
      </w:pPr>
    </w:p>
    <w:p w:rsidR="007D7FDA" w:rsidRDefault="007D7FDA">
      <w:pPr>
        <w:pStyle w:val="ConsPlusNormal"/>
        <w:ind w:firstLine="540"/>
        <w:jc w:val="both"/>
      </w:pPr>
      <w:proofErr w:type="gramStart"/>
      <w:r>
        <w:t>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10-дневный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w:t>
      </w:r>
      <w:proofErr w:type="gramEnd"/>
      <w:r>
        <w:t xml:space="preserve"> службы.</w:t>
      </w:r>
    </w:p>
    <w:p w:rsidR="007D7FDA" w:rsidRDefault="007D7FDA">
      <w:pPr>
        <w:pStyle w:val="ConsPlusNormal"/>
        <w:spacing w:before="200"/>
        <w:ind w:firstLine="540"/>
        <w:jc w:val="both"/>
      </w:pPr>
      <w:r>
        <w:t xml:space="preserve">Порядок представления работодателями указанной информации закреплен в </w:t>
      </w:r>
      <w:hyperlink r:id="rId44">
        <w:r>
          <w:rPr>
            <w:color w:val="0000FF"/>
          </w:rPr>
          <w:t>постановлении</w:t>
        </w:r>
      </w:hyperlink>
      <w:r>
        <w:t xml:space="preserve"> Правительства Российской Федерации от 21.01.2015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7D7FDA" w:rsidRDefault="007D7FDA">
      <w:pPr>
        <w:pStyle w:val="ConsPlusNormal"/>
        <w:spacing w:before="200"/>
        <w:ind w:firstLine="540"/>
        <w:jc w:val="both"/>
      </w:pPr>
      <w:r>
        <w:t xml:space="preserve">Неисполнение работодателем данной обязанности влечет административную ответственность в соответствии со </w:t>
      </w:r>
      <w:hyperlink r:id="rId45">
        <w:r>
          <w:rPr>
            <w:color w:val="0000FF"/>
          </w:rPr>
          <w:t>статьей 19.29</w:t>
        </w:r>
      </w:hyperlink>
      <w:r>
        <w:t xml:space="preserve"> </w:t>
      </w:r>
      <w:proofErr w:type="spellStart"/>
      <w:r>
        <w:t>КоАП</w:t>
      </w:r>
      <w:proofErr w:type="spellEnd"/>
      <w:r>
        <w:t xml:space="preserve"> РФ.</w:t>
      </w:r>
    </w:p>
    <w:p w:rsidR="007D7FDA" w:rsidRDefault="007D7FDA">
      <w:pPr>
        <w:pStyle w:val="ConsPlusNormal"/>
        <w:spacing w:before="200"/>
        <w:ind w:firstLine="540"/>
        <w:jc w:val="both"/>
      </w:pPr>
      <w:r>
        <w:t xml:space="preserve">Объективная сторона состава административного правонарушения, предусмотренного </w:t>
      </w:r>
      <w:hyperlink r:id="rId46">
        <w:r>
          <w:rPr>
            <w:color w:val="0000FF"/>
          </w:rPr>
          <w:t>статьей 19.29</w:t>
        </w:r>
      </w:hyperlink>
      <w:r>
        <w:t xml:space="preserve"> </w:t>
      </w:r>
      <w:proofErr w:type="spellStart"/>
      <w:r>
        <w:t>КоАП</w:t>
      </w:r>
      <w:proofErr w:type="spellEnd"/>
      <w:r>
        <w:t xml:space="preserve"> РФ, может выражаться &lt;1&gt;:</w:t>
      </w:r>
    </w:p>
    <w:p w:rsidR="007D7FDA" w:rsidRDefault="007D7FDA">
      <w:pPr>
        <w:pStyle w:val="ConsPlusNormal"/>
        <w:spacing w:before="200"/>
        <w:ind w:firstLine="540"/>
        <w:jc w:val="both"/>
      </w:pPr>
      <w:r>
        <w:t>--------------------------------</w:t>
      </w:r>
    </w:p>
    <w:p w:rsidR="007D7FDA" w:rsidRDefault="007D7FDA">
      <w:pPr>
        <w:pStyle w:val="ConsPlusNormal"/>
        <w:spacing w:before="200"/>
        <w:ind w:firstLine="540"/>
        <w:jc w:val="both"/>
      </w:pPr>
      <w:r>
        <w:t>&lt;1&gt;</w:t>
      </w:r>
      <w:hyperlink r:id="rId47">
        <w:r>
          <w:rPr>
            <w:color w:val="0000FF"/>
          </w:rPr>
          <w:t>Постановление</w:t>
        </w:r>
      </w:hyperlink>
      <w:r>
        <w:t xml:space="preserve"> Пленума Верховного Суда Российской Федерации от 28.11.2017 N 46 "О некоторых вопросах, возникающих при рассмотрении судьями дел о привлечении к административной ответственности по статье Кодекса Российской Федерации об административных правонарушениях".</w:t>
      </w:r>
    </w:p>
    <w:p w:rsidR="007D7FDA" w:rsidRDefault="007D7FDA">
      <w:pPr>
        <w:pStyle w:val="ConsPlusNormal"/>
        <w:jc w:val="both"/>
      </w:pPr>
    </w:p>
    <w:p w:rsidR="007D7FDA" w:rsidRDefault="007D7FDA">
      <w:pPr>
        <w:pStyle w:val="ConsPlusNormal"/>
        <w:ind w:firstLine="540"/>
        <w:jc w:val="both"/>
      </w:pPr>
      <w:r>
        <w:rPr>
          <w:noProof/>
        </w:rPr>
        <w:drawing>
          <wp:inline distT="0" distB="0" distL="0" distR="0">
            <wp:extent cx="115570" cy="1155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570" cy="115570"/>
                    </a:xfrm>
                    <a:prstGeom prst="rect">
                      <a:avLst/>
                    </a:prstGeom>
                    <a:noFill/>
                    <a:ln>
                      <a:noFill/>
                    </a:ln>
                  </pic:spPr>
                </pic:pic>
              </a:graphicData>
            </a:graphic>
          </wp:inline>
        </w:drawing>
      </w:r>
      <w:r>
        <w:t xml:space="preserve"> в </w:t>
      </w:r>
      <w:proofErr w:type="spellStart"/>
      <w:r>
        <w:t>ненаправлении</w:t>
      </w:r>
      <w:proofErr w:type="spellEnd"/>
      <w:r>
        <w:t xml:space="preserve"> сообщения работодателем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ста тысяч рублей с гражданином, замещавшим должности государственной или муниципальной службы, представителю нанимателя (работодателю) государственного или муниципального служащего по последнему месту его службы;</w:t>
      </w:r>
    </w:p>
    <w:p w:rsidR="007D7FDA" w:rsidRDefault="007D7FDA">
      <w:pPr>
        <w:pStyle w:val="ConsPlusNormal"/>
        <w:spacing w:before="200"/>
        <w:ind w:firstLine="540"/>
        <w:jc w:val="both"/>
      </w:pPr>
      <w:r>
        <w:rPr>
          <w:noProof/>
        </w:rPr>
        <w:drawing>
          <wp:inline distT="0" distB="0" distL="0" distR="0">
            <wp:extent cx="115570" cy="1155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570" cy="115570"/>
                    </a:xfrm>
                    <a:prstGeom prst="rect">
                      <a:avLst/>
                    </a:prstGeom>
                    <a:noFill/>
                    <a:ln>
                      <a:noFill/>
                    </a:ln>
                  </pic:spPr>
                </pic:pic>
              </a:graphicData>
            </a:graphic>
          </wp:inline>
        </w:drawing>
      </w:r>
      <w:r>
        <w:t xml:space="preserve"> в нарушении 10-дневного срока со дня заключения трудового договора или гражданско-правового договора для направления работодателем сообщения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ста тысяч рублей с гражданином, замещавшим должности государственной или муниципальной службы;</w:t>
      </w:r>
    </w:p>
    <w:p w:rsidR="007D7FDA" w:rsidRDefault="007D7FDA">
      <w:pPr>
        <w:pStyle w:val="ConsPlusNormal"/>
        <w:spacing w:before="200"/>
        <w:ind w:firstLine="540"/>
        <w:jc w:val="both"/>
      </w:pPr>
      <w:r>
        <w:rPr>
          <w:noProof/>
        </w:rPr>
        <w:drawing>
          <wp:inline distT="0" distB="0" distL="0" distR="0">
            <wp:extent cx="115570" cy="1155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570" cy="115570"/>
                    </a:xfrm>
                    <a:prstGeom prst="rect">
                      <a:avLst/>
                    </a:prstGeom>
                    <a:noFill/>
                    <a:ln>
                      <a:noFill/>
                    </a:ln>
                  </pic:spPr>
                </pic:pic>
              </a:graphicData>
            </a:graphic>
          </wp:inline>
        </w:drawing>
      </w:r>
      <w:r>
        <w:t xml:space="preserve"> в нарушении порядка направления уведомления, установленного </w:t>
      </w:r>
      <w:hyperlink r:id="rId49">
        <w:r>
          <w:rPr>
            <w:color w:val="0000FF"/>
          </w:rPr>
          <w:t>постановлением</w:t>
        </w:r>
      </w:hyperlink>
      <w:r>
        <w:t xml:space="preserve"> Правительства Российской Федерации от 21.01.2015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7D7FDA" w:rsidRDefault="007D7FDA">
      <w:pPr>
        <w:pStyle w:val="ConsPlusNormal"/>
        <w:spacing w:before="200"/>
        <w:ind w:firstLine="540"/>
        <w:jc w:val="both"/>
      </w:pPr>
      <w:proofErr w:type="gramStart"/>
      <w:r>
        <w:t xml:space="preserve">При этом необходимо иметь в виду, что в случае отмены нормативного правового акта, принятого во исполнение </w:t>
      </w:r>
      <w:hyperlink r:id="rId50">
        <w:r>
          <w:rPr>
            <w:color w:val="0000FF"/>
          </w:rPr>
          <w:t>ч. 4 ст. 12</w:t>
        </w:r>
      </w:hyperlink>
      <w:r>
        <w:t xml:space="preserve"> Федерального закона от 25 декабря 2008 г. N 273-ФЗ "О противодействии коррупции", при производстве по делу об административном правонарушении, предусмотренном </w:t>
      </w:r>
      <w:hyperlink r:id="rId51">
        <w:r>
          <w:rPr>
            <w:color w:val="0000FF"/>
          </w:rPr>
          <w:t>ст. 19.29</w:t>
        </w:r>
      </w:hyperlink>
      <w:r>
        <w:t xml:space="preserve"> </w:t>
      </w:r>
      <w:proofErr w:type="spellStart"/>
      <w:r>
        <w:t>КоАП</w:t>
      </w:r>
      <w:proofErr w:type="spellEnd"/>
      <w:r>
        <w:t xml:space="preserve"> РФ, подлежат применению положения </w:t>
      </w:r>
      <w:hyperlink r:id="rId52">
        <w:r>
          <w:rPr>
            <w:color w:val="0000FF"/>
          </w:rPr>
          <w:t>ч. 2 ст. 1.7</w:t>
        </w:r>
      </w:hyperlink>
      <w:r>
        <w:t xml:space="preserve"> </w:t>
      </w:r>
      <w:proofErr w:type="spellStart"/>
      <w:r>
        <w:t>КоАП</w:t>
      </w:r>
      <w:proofErr w:type="spellEnd"/>
      <w:r>
        <w:t xml:space="preserve"> РФ, устанавливающие, что закон, смягчающий или отменяющий административную</w:t>
      </w:r>
      <w:proofErr w:type="gramEnd"/>
      <w:r>
        <w:t xml:space="preserve"> ответственность за </w:t>
      </w:r>
      <w:r>
        <w:lastRenderedPageBreak/>
        <w:t xml:space="preserve">административное правонарушение либо иным образом </w:t>
      </w:r>
      <w:proofErr w:type="gramStart"/>
      <w:r>
        <w:t>улучшающий</w:t>
      </w:r>
      <w:proofErr w:type="gramEnd"/>
      <w:r>
        <w:t xml:space="preserve"> положение лица, совершившего административное правонарушение, имеет обратную силу &lt;2&gt;.</w:t>
      </w:r>
    </w:p>
    <w:p w:rsidR="007D7FDA" w:rsidRDefault="007D7FDA">
      <w:pPr>
        <w:pStyle w:val="ConsPlusNormal"/>
        <w:spacing w:before="200"/>
        <w:ind w:firstLine="540"/>
        <w:jc w:val="both"/>
      </w:pPr>
      <w:r>
        <w:t>--------------------------------</w:t>
      </w:r>
    </w:p>
    <w:p w:rsidR="007D7FDA" w:rsidRDefault="007D7FDA">
      <w:pPr>
        <w:pStyle w:val="ConsPlusNormal"/>
        <w:spacing w:before="200"/>
        <w:ind w:firstLine="540"/>
        <w:jc w:val="both"/>
      </w:pPr>
      <w:r>
        <w:t>&lt;2&gt;</w:t>
      </w:r>
      <w:hyperlink r:id="rId53">
        <w:r>
          <w:rPr>
            <w:color w:val="0000FF"/>
          </w:rPr>
          <w:t>Обзор</w:t>
        </w:r>
      </w:hyperlink>
      <w:r>
        <w:t xml:space="preserve"> судебной практики Верховного Суда Российской Федерации N 3 (2021), утв. Президиумом Верховного Суда Российской Федерации 10.11.2021.</w:t>
      </w:r>
    </w:p>
    <w:p w:rsidR="007D7FDA" w:rsidRDefault="007D7FDA">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9071"/>
      </w:tblGrid>
      <w:tr w:rsidR="007D7FDA">
        <w:tc>
          <w:tcPr>
            <w:tcW w:w="9071" w:type="dxa"/>
            <w:tcBorders>
              <w:top w:val="nil"/>
              <w:left w:val="nil"/>
              <w:bottom w:val="single" w:sz="4" w:space="0" w:color="auto"/>
              <w:right w:val="nil"/>
            </w:tcBorders>
          </w:tcPr>
          <w:p w:rsidR="007D7FDA" w:rsidRDefault="007D7FDA">
            <w:pPr>
              <w:pStyle w:val="ConsPlusNormal"/>
              <w:jc w:val="center"/>
              <w:outlineLvl w:val="0"/>
            </w:pPr>
            <w:r>
              <w:t>РАЗДЕЛ II.</w:t>
            </w:r>
          </w:p>
          <w:p w:rsidR="007D7FDA" w:rsidRDefault="007D7FDA">
            <w:pPr>
              <w:pStyle w:val="ConsPlusNormal"/>
              <w:jc w:val="center"/>
            </w:pPr>
            <w:r>
              <w:t>ОСОБЕННОСТИ ПРАВОВОГО РЕГУЛИРОВАНИЯ</w:t>
            </w:r>
          </w:p>
          <w:p w:rsidR="007D7FDA" w:rsidRDefault="007D7FDA">
            <w:pPr>
              <w:pStyle w:val="ConsPlusNormal"/>
              <w:jc w:val="center"/>
            </w:pPr>
            <w:r>
              <w:t>ДЕЯТЕЛЬНОСТИ ОТДЕЛЬНЫХ ОРГАНИЗАЦИЙ</w:t>
            </w:r>
          </w:p>
        </w:tc>
      </w:tr>
    </w:tbl>
    <w:p w:rsidR="007D7FDA" w:rsidRDefault="007D7FDA">
      <w:pPr>
        <w:pStyle w:val="ConsPlusNormal"/>
        <w:jc w:val="both"/>
      </w:pPr>
    </w:p>
    <w:p w:rsidR="007D7FDA" w:rsidRDefault="007D7FDA">
      <w:pPr>
        <w:pStyle w:val="ConsPlusNormal"/>
        <w:ind w:firstLine="540"/>
        <w:jc w:val="both"/>
      </w:pPr>
      <w:r>
        <w:t xml:space="preserve">Федеральный </w:t>
      </w:r>
      <w:hyperlink r:id="rId54">
        <w:r>
          <w:rPr>
            <w:color w:val="0000FF"/>
          </w:rPr>
          <w:t>закон</w:t>
        </w:r>
      </w:hyperlink>
      <w:r>
        <w:t xml:space="preserve">"О противодействии коррупции" распространяет ряд </w:t>
      </w:r>
      <w:proofErr w:type="spellStart"/>
      <w:r>
        <w:t>антикоррупционных</w:t>
      </w:r>
      <w:proofErr w:type="spellEnd"/>
      <w:r>
        <w:t xml:space="preserve"> правовых механизмов не только на государственных служащих, но и на должностных лиц организаций, создаваемых Российской Федерацией на основании федеральных законов, а также для выполнения задач, поставленных перед федеральными государственными органами.</w:t>
      </w:r>
    </w:p>
    <w:p w:rsidR="007D7FDA" w:rsidRDefault="007D7FDA">
      <w:pPr>
        <w:pStyle w:val="ConsPlusNormal"/>
        <w:spacing w:before="200"/>
        <w:ind w:firstLine="540"/>
        <w:jc w:val="both"/>
      </w:pPr>
      <w:r>
        <w:t>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их правового статуса, как: формирование имущества за счет Российской Федерации, наделение помимо общегражданских прав и обязанностей целым рядом публично-правовых полномочий, реализация которых затрагивает значительную часть населения страны.</w:t>
      </w:r>
    </w:p>
    <w:p w:rsidR="007D7FDA" w:rsidRDefault="007D7FDA">
      <w:pPr>
        <w:pStyle w:val="ConsPlusNormal"/>
        <w:spacing w:before="200"/>
        <w:ind w:firstLine="540"/>
        <w:jc w:val="both"/>
      </w:pPr>
      <w:r>
        <w:t>Данные организации обладают рядом особенностей и разнообразным правовым статусом.</w:t>
      </w:r>
    </w:p>
    <w:p w:rsidR="007D7FDA" w:rsidRDefault="007D7FDA">
      <w:pPr>
        <w:pStyle w:val="ConsPlusNormal"/>
        <w:spacing w:before="200"/>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w:t>
      </w:r>
      <w:hyperlink r:id="rId55">
        <w:r>
          <w:rPr>
            <w:color w:val="0000FF"/>
          </w:rPr>
          <w:t>законом</w:t>
        </w:r>
      </w:hyperlink>
      <w:r>
        <w:t xml:space="preserve"> и </w:t>
      </w:r>
      <w:hyperlink r:id="rId56">
        <w:r>
          <w:rPr>
            <w:color w:val="0000FF"/>
          </w:rPr>
          <w:t>пунктом 5 части 1 статьи 16</w:t>
        </w:r>
      </w:hyperlink>
      <w:r>
        <w:t xml:space="preserve">, </w:t>
      </w:r>
      <w:hyperlink r:id="rId57">
        <w:r>
          <w:rPr>
            <w:color w:val="0000FF"/>
          </w:rPr>
          <w:t>статьями 17</w:t>
        </w:r>
      </w:hyperlink>
      <w:r>
        <w:t xml:space="preserve">, </w:t>
      </w:r>
      <w:hyperlink r:id="rId58">
        <w:r>
          <w:rPr>
            <w:color w:val="0000FF"/>
          </w:rPr>
          <w:t>18</w:t>
        </w:r>
      </w:hyperlink>
      <w:r>
        <w:t xml:space="preserve">, </w:t>
      </w:r>
      <w:hyperlink r:id="rId59">
        <w:r>
          <w:rPr>
            <w:color w:val="0000FF"/>
          </w:rPr>
          <w:t>20</w:t>
        </w:r>
      </w:hyperlink>
      <w:r>
        <w:t xml:space="preserve"> и </w:t>
      </w:r>
      <w:hyperlink r:id="rId60">
        <w:r>
          <w:rPr>
            <w:color w:val="0000FF"/>
          </w:rPr>
          <w:t>20.1</w:t>
        </w:r>
      </w:hyperlink>
      <w:r>
        <w:t xml:space="preserve"> Федерального закона от 27 июля 2004 года N 79-ФЗ "О государственной гражданской службе Российской Федерации" (</w:t>
      </w:r>
      <w:hyperlink r:id="rId61">
        <w:r>
          <w:rPr>
            <w:color w:val="0000FF"/>
          </w:rPr>
          <w:t>статья 12.4</w:t>
        </w:r>
      </w:hyperlink>
      <w:r>
        <w:t xml:space="preserve"> Федерального закона "О противодействии коррупции").</w:t>
      </w:r>
      <w:proofErr w:type="gramEnd"/>
    </w:p>
    <w:p w:rsidR="007D7FDA" w:rsidRDefault="007D7FDA">
      <w:pPr>
        <w:pStyle w:val="ConsPlusNormal"/>
        <w:jc w:val="both"/>
      </w:pPr>
    </w:p>
    <w:p w:rsidR="007D7FDA" w:rsidRDefault="007D7FDA">
      <w:pPr>
        <w:pStyle w:val="ConsPlusTitle"/>
        <w:ind w:firstLine="540"/>
        <w:jc w:val="both"/>
        <w:outlineLvl w:val="1"/>
      </w:pPr>
      <w:r>
        <w:t xml:space="preserve">I. Правовой статус организаций, создаваемых Российской Федерацией на основании федеральных законов, индивидуален, поскольку регулируется законом, в силу которого данное юридическое лицо образовано. Особенности </w:t>
      </w:r>
      <w:proofErr w:type="spellStart"/>
      <w:r>
        <w:t>антикоррупционных</w:t>
      </w:r>
      <w:proofErr w:type="spellEnd"/>
      <w:r>
        <w:t xml:space="preserve"> стандартов для государственных корпораций, публично-правовых компаний, государственных компаний определяются </w:t>
      </w:r>
      <w:hyperlink r:id="rId62">
        <w:r>
          <w:rPr>
            <w:color w:val="0000FF"/>
          </w:rPr>
          <w:t>статьей 349.1</w:t>
        </w:r>
      </w:hyperlink>
      <w:r>
        <w:t xml:space="preserve"> Трудового кодекса Российской Федерации.</w:t>
      </w:r>
    </w:p>
    <w:p w:rsidR="007D7FDA" w:rsidRDefault="007D7FDA">
      <w:pPr>
        <w:pStyle w:val="ConsPlusNormal"/>
        <w:spacing w:before="200"/>
        <w:ind w:firstLine="540"/>
        <w:jc w:val="both"/>
      </w:pPr>
      <w:r>
        <w:t xml:space="preserve">Обязанности работника государственной корпорации, публично-правовой компании или государственной компании (в случаях и в порядке, которые установлены </w:t>
      </w:r>
      <w:hyperlink r:id="rId63">
        <w:r>
          <w:rPr>
            <w:color w:val="0000FF"/>
          </w:rPr>
          <w:t>постановлением</w:t>
        </w:r>
      </w:hyperlink>
      <w:r>
        <w:t xml:space="preserve"> Правительства Российской Федерации от 21.08.2012 N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своего супруга (супруги) и несовершеннолетних детей;</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7D7FDA" w:rsidRDefault="007D7FDA">
      <w:pPr>
        <w:pStyle w:val="ConsPlusNormal"/>
        <w:spacing w:before="200"/>
        <w:ind w:firstLine="540"/>
        <w:jc w:val="both"/>
      </w:pPr>
      <w:r>
        <w:t xml:space="preserve">Запреты для работника государственной корпорации, публично-правовой компании или государственной компании (в случаях, установленных </w:t>
      </w:r>
      <w:hyperlink r:id="rId65">
        <w:r>
          <w:rPr>
            <w:color w:val="0000FF"/>
          </w:rPr>
          <w:t>постановлением</w:t>
        </w:r>
      </w:hyperlink>
      <w:r>
        <w:t xml:space="preserve"> Правительства Российской Федерации от 21.08.2012 N 841 "О соблюдении работниками государственных корпораций и </w:t>
      </w:r>
      <w:r>
        <w:lastRenderedPageBreak/>
        <w:t>государственных компаний положений статьи 349.1 Трудового кодекса Российской Федерации"):</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осуществлять предпринимательскую деятельность;</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w:t>
      </w:r>
      <w:proofErr w:type="gramStart"/>
      <w:r>
        <w:t xml:space="preserve">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r:id="rId66">
        <w:r>
          <w:rPr>
            <w:color w:val="0000FF"/>
          </w:rPr>
          <w:t>пунктом 1 части 4 статьи 349.1</w:t>
        </w:r>
      </w:hyperlink>
      <w:r>
        <w:t xml:space="preserve">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7D7FDA" w:rsidRDefault="007D7FDA">
      <w:pPr>
        <w:pStyle w:val="ConsPlusNormal"/>
        <w:spacing w:before="200"/>
        <w:ind w:firstLine="540"/>
        <w:jc w:val="both"/>
      </w:pPr>
      <w:r>
        <w:rPr>
          <w:noProof/>
          <w:position w:val="-3"/>
        </w:rPr>
        <w:drawing>
          <wp:inline distT="0" distB="0" distL="0" distR="0">
            <wp:extent cx="144780" cy="17208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72085"/>
                    </a:xfrm>
                    <a:prstGeom prst="rect">
                      <a:avLst/>
                    </a:prstGeom>
                    <a:noFill/>
                    <a:ln>
                      <a:noFill/>
                    </a:ln>
                  </pic:spPr>
                </pic:pic>
              </a:graphicData>
            </a:graphic>
          </wp:inline>
        </w:drawing>
      </w:r>
      <w:r>
        <w:t xml:space="preserve">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7D7FDA" w:rsidRDefault="007D7FDA">
      <w:pPr>
        <w:pStyle w:val="ConsPlusNormal"/>
        <w:spacing w:before="200"/>
        <w:ind w:firstLine="540"/>
        <w:jc w:val="both"/>
      </w:pPr>
      <w:r>
        <w:t>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D7FDA" w:rsidRDefault="007D7FDA">
      <w:pPr>
        <w:pStyle w:val="ConsPlusNormal"/>
        <w:jc w:val="both"/>
      </w:pPr>
    </w:p>
    <w:p w:rsidR="007D7FDA" w:rsidRDefault="007D7FDA">
      <w:pPr>
        <w:pStyle w:val="ConsPlusTitle"/>
        <w:ind w:firstLine="540"/>
        <w:jc w:val="both"/>
        <w:outlineLvl w:val="1"/>
      </w:pPr>
      <w:r>
        <w:t>II. Организации, создаваемые для выполнения задач, поставленных перед Правительством Российской Федерации и федеральными государственными органами.</w:t>
      </w:r>
    </w:p>
    <w:p w:rsidR="007D7FDA" w:rsidRDefault="007D7FDA">
      <w:pPr>
        <w:pStyle w:val="ConsPlusNormal"/>
        <w:spacing w:before="200"/>
        <w:ind w:firstLine="540"/>
        <w:jc w:val="both"/>
      </w:pPr>
      <w:r>
        <w:lastRenderedPageBreak/>
        <w:t>Правовое регулирование деятельности данных организаций осуществляется постановлениями Правительства Российской Федерации и нормативными правовыми актами соответствующих государственных органов.</w:t>
      </w:r>
    </w:p>
    <w:p w:rsidR="007D7FDA" w:rsidRDefault="007D7FDA">
      <w:pPr>
        <w:pStyle w:val="ConsPlusNormal"/>
        <w:spacing w:before="200"/>
        <w:ind w:firstLine="540"/>
        <w:jc w:val="both"/>
      </w:pPr>
      <w:proofErr w:type="gramStart"/>
      <w:r>
        <w:t xml:space="preserve">Перечень организаций, созданных для выполнения задач, поставленных перед Правительством Российской Федерации, утвержден </w:t>
      </w:r>
      <w:hyperlink r:id="rId67">
        <w:r>
          <w:rPr>
            <w:color w:val="0000FF"/>
          </w:rPr>
          <w:t>постановлением</w:t>
        </w:r>
      </w:hyperlink>
      <w:r>
        <w:t xml:space="preserve"> Правительства Российской Федерации от 22.07.2013 N 613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проверки достоверности и полноты представляемых</w:t>
      </w:r>
      <w:proofErr w:type="gramEnd"/>
      <w:r>
        <w:t xml:space="preserve"> сведений и соблюдения работниками требований к служебному поведению".</w:t>
      </w:r>
    </w:p>
    <w:p w:rsidR="007D7FDA" w:rsidRDefault="007D7FDA">
      <w:pPr>
        <w:pStyle w:val="ConsPlusNormal"/>
        <w:spacing w:before="200"/>
        <w:ind w:firstLine="540"/>
        <w:jc w:val="both"/>
      </w:pPr>
      <w:proofErr w:type="gramStart"/>
      <w:r>
        <w:t xml:space="preserve">Особенностью для организаций с государственным участием, относящихся к перечню организаций, созданных для выполнения задач, поставленных перед федеральными государственными органами, является распространение на работников, замещающих отдельные должности на основании трудового договора, требований </w:t>
      </w:r>
      <w:hyperlink r:id="rId68">
        <w:r>
          <w:rPr>
            <w:color w:val="0000FF"/>
          </w:rPr>
          <w:t>статьи 12.4</w:t>
        </w:r>
      </w:hyperlink>
      <w:r>
        <w:t xml:space="preserve"> Федерального закона "О противодействии коррупции", </w:t>
      </w:r>
      <w:hyperlink r:id="rId69">
        <w:r>
          <w:rPr>
            <w:color w:val="0000FF"/>
          </w:rPr>
          <w:t>статьи 349.2</w:t>
        </w:r>
      </w:hyperlink>
      <w:r>
        <w:t xml:space="preserve"> Трудового кодекса Российской Федерации и </w:t>
      </w:r>
      <w:hyperlink r:id="rId70">
        <w:r>
          <w:rPr>
            <w:color w:val="0000FF"/>
          </w:rPr>
          <w:t>постановления</w:t>
        </w:r>
      </w:hyperlink>
      <w:r>
        <w:t xml:space="preserve"> Правительства Российской Федерации от 05.07.2013 N 568 "О распространении на отдельные категории граждан ограничений</w:t>
      </w:r>
      <w:proofErr w:type="gramEnd"/>
      <w:r>
        <w:t>,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7D7FDA" w:rsidRDefault="007D7FDA">
      <w:pPr>
        <w:pStyle w:val="ConsPlusNormal"/>
        <w:jc w:val="both"/>
      </w:pPr>
    </w:p>
    <w:p w:rsidR="007D7FDA" w:rsidRDefault="007D7FDA">
      <w:pPr>
        <w:pStyle w:val="ConsPlusNormal"/>
        <w:jc w:val="center"/>
      </w:pPr>
      <w:r>
        <w:rPr>
          <w:noProof/>
          <w:position w:val="-272"/>
        </w:rPr>
        <w:drawing>
          <wp:inline distT="0" distB="0" distL="0" distR="0">
            <wp:extent cx="5017770" cy="35839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7770" cy="3583940"/>
                    </a:xfrm>
                    <a:prstGeom prst="rect">
                      <a:avLst/>
                    </a:prstGeom>
                    <a:noFill/>
                    <a:ln>
                      <a:noFill/>
                    </a:ln>
                  </pic:spPr>
                </pic:pic>
              </a:graphicData>
            </a:graphic>
          </wp:inline>
        </w:drawing>
      </w:r>
    </w:p>
    <w:p w:rsidR="007D7FDA" w:rsidRDefault="007D7FDA">
      <w:pPr>
        <w:pStyle w:val="ConsPlusNormal"/>
        <w:jc w:val="both"/>
      </w:pPr>
    </w:p>
    <w:p w:rsidR="007D7FDA" w:rsidRDefault="007D7FDA">
      <w:pPr>
        <w:pStyle w:val="ConsPlusNormal"/>
        <w:jc w:val="center"/>
      </w:pPr>
      <w:r>
        <w:t>Рис. Схема правового регулирования</w:t>
      </w:r>
    </w:p>
    <w:p w:rsidR="007D7FDA" w:rsidRDefault="007D7FDA">
      <w:pPr>
        <w:pStyle w:val="ConsPlusNormal"/>
        <w:jc w:val="center"/>
      </w:pPr>
      <w:r>
        <w:t>деятельности в отдельных организациях</w:t>
      </w:r>
    </w:p>
    <w:p w:rsidR="007D7FDA" w:rsidRDefault="007D7FDA">
      <w:pPr>
        <w:pStyle w:val="ConsPlusNormal"/>
        <w:jc w:val="both"/>
      </w:pPr>
    </w:p>
    <w:p w:rsidR="007D7FDA" w:rsidRDefault="007D7FDA">
      <w:pPr>
        <w:pStyle w:val="ConsPlusNormal"/>
        <w:ind w:firstLine="540"/>
        <w:jc w:val="both"/>
      </w:pPr>
      <w:r>
        <w:t xml:space="preserve">С учетом разнообразия правового статуса указанных организаций, а также практики выявления прокурорами нарушений в их деятельности можно выделить следующие базовые аспекты осуществления в них эффективной </w:t>
      </w:r>
      <w:proofErr w:type="spellStart"/>
      <w:r>
        <w:t>антикоррупционной</w:t>
      </w:r>
      <w:proofErr w:type="spellEnd"/>
      <w:r>
        <w:t xml:space="preserve"> работы.</w:t>
      </w:r>
    </w:p>
    <w:p w:rsidR="007D7FDA" w:rsidRDefault="007D7FDA">
      <w:pPr>
        <w:pStyle w:val="ConsPlusNormal"/>
        <w:spacing w:before="200"/>
        <w:ind w:firstLine="540"/>
        <w:jc w:val="both"/>
      </w:pPr>
      <w:r>
        <w:rPr>
          <w:noProof/>
        </w:rPr>
        <w:drawing>
          <wp:inline distT="0" distB="0" distL="0" distR="0">
            <wp:extent cx="179070" cy="1301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 cy="130175"/>
                    </a:xfrm>
                    <a:prstGeom prst="rect">
                      <a:avLst/>
                    </a:prstGeom>
                    <a:noFill/>
                    <a:ln>
                      <a:noFill/>
                    </a:ln>
                  </pic:spPr>
                </pic:pic>
              </a:graphicData>
            </a:graphic>
          </wp:inline>
        </w:drawing>
      </w:r>
      <w:r>
        <w:t xml:space="preserve"> Основой надлежащей организации </w:t>
      </w:r>
      <w:proofErr w:type="spellStart"/>
      <w:r>
        <w:t>антикоррупционной</w:t>
      </w:r>
      <w:proofErr w:type="spellEnd"/>
      <w:r>
        <w:t xml:space="preserve"> деятельности является сформированная база правовых актов ведомственного и локального характера, определяющих порядок реализации в организации </w:t>
      </w:r>
      <w:proofErr w:type="spellStart"/>
      <w:r>
        <w:t>антикоррупционных</w:t>
      </w:r>
      <w:proofErr w:type="spellEnd"/>
      <w:r>
        <w:t xml:space="preserve"> процедур.</w:t>
      </w:r>
    </w:p>
    <w:p w:rsidR="007D7FDA" w:rsidRDefault="007D7FDA">
      <w:pPr>
        <w:pStyle w:val="ConsPlusNormal"/>
        <w:spacing w:before="200"/>
        <w:ind w:firstLine="540"/>
        <w:jc w:val="both"/>
      </w:pPr>
      <w:r>
        <w:t>При этом вопросы реализации в организациях, создаваемых для выполнения задач, поставленных перед федеральными государственными органами, базовых положений нормативных правовых актов Российской Федерации о противодействии коррупции возложены федеральным законодательством на соответствующие государственные органы.</w:t>
      </w:r>
    </w:p>
    <w:p w:rsidR="007D7FDA" w:rsidRDefault="007D7FDA">
      <w:pPr>
        <w:pStyle w:val="ConsPlusNormal"/>
        <w:spacing w:before="200"/>
        <w:ind w:firstLine="540"/>
        <w:jc w:val="both"/>
      </w:pPr>
      <w:r>
        <w:lastRenderedPageBreak/>
        <w:t xml:space="preserve">В организациях, создаваемых Российской Федерацией на основании федеральных законов, базовые положения нормативных правовых актов Российской Федерации о противодействии коррупции реализуются самостоятельно. Соответствующие локальные нормативные акты организаций, как и иные </w:t>
      </w:r>
      <w:proofErr w:type="spellStart"/>
      <w:r>
        <w:t>антикоррупционные</w:t>
      </w:r>
      <w:proofErr w:type="spellEnd"/>
      <w:r>
        <w:t xml:space="preserve"> меры правового характера должны соответствовать требованиям федерального законодательства.</w:t>
      </w:r>
    </w:p>
    <w:p w:rsidR="007D7FDA" w:rsidRDefault="007D7FDA">
      <w:pPr>
        <w:pStyle w:val="ConsPlusNormal"/>
        <w:spacing w:before="200"/>
        <w:ind w:firstLine="540"/>
        <w:jc w:val="both"/>
      </w:pPr>
      <w:r>
        <w:t xml:space="preserve">Законодательством о противодействии коррупции предусмотрен широкий спектр правовых актов, рекомендуемых к разработке и принятию в зависимости от организационно-правовой формы организации, </w:t>
      </w:r>
      <w:proofErr w:type="gramStart"/>
      <w:r>
        <w:t>в</w:t>
      </w:r>
      <w:proofErr w:type="gramEnd"/>
      <w:r>
        <w:t xml:space="preserve"> который входят:</w:t>
      </w:r>
    </w:p>
    <w:p w:rsidR="007D7FDA" w:rsidRDefault="007D7FDA">
      <w:pPr>
        <w:pStyle w:val="ConsPlusNormal"/>
        <w:spacing w:before="200"/>
        <w:ind w:firstLine="540"/>
        <w:jc w:val="both"/>
      </w:pPr>
      <w:r>
        <w:t>- перечни должностей, при назначении на которые граждане и при замещении которых работники обязаны представлять сведения о доходах, об имуществе и обязательствах имущественного характера на себя, а также супругу и несовершеннолетних детей;</w:t>
      </w:r>
    </w:p>
    <w:p w:rsidR="007D7FDA" w:rsidRDefault="007D7FDA">
      <w:pPr>
        <w:pStyle w:val="ConsPlusNormal"/>
        <w:spacing w:before="200"/>
        <w:ind w:firstLine="540"/>
        <w:jc w:val="both"/>
      </w:pPr>
      <w:r>
        <w:t>- порядок представления должностными лицами, включенными в Перечни, сведений о доходах, а также иной информации, уведомлений, заявлений, связанных с соблюдением установленных запретов, ограничений и обязанностей;</w:t>
      </w:r>
    </w:p>
    <w:p w:rsidR="007D7FDA" w:rsidRDefault="007D7FDA">
      <w:pPr>
        <w:pStyle w:val="ConsPlusNormal"/>
        <w:spacing w:before="200"/>
        <w:ind w:firstLine="540"/>
        <w:jc w:val="both"/>
      </w:pPr>
      <w:r>
        <w:t>- перечень должностей, замещение которых влечет запрет открывать и иметь счета, хранить наличные денежные средства и ценности в иностранных банках, расположенных за рубежом, владеть иностранными финансовыми инструментами;</w:t>
      </w:r>
    </w:p>
    <w:p w:rsidR="007D7FDA" w:rsidRDefault="007D7FDA">
      <w:pPr>
        <w:pStyle w:val="ConsPlusNormal"/>
        <w:spacing w:before="200"/>
        <w:ind w:firstLine="540"/>
        <w:jc w:val="both"/>
      </w:pPr>
      <w:r>
        <w:t>- перечень должностей, на которые распространяются иные запреты, ограничения и обязанности;</w:t>
      </w:r>
    </w:p>
    <w:p w:rsidR="007D7FDA" w:rsidRDefault="007D7FDA">
      <w:pPr>
        <w:pStyle w:val="ConsPlusNormal"/>
        <w:spacing w:before="200"/>
        <w:ind w:firstLine="540"/>
        <w:jc w:val="both"/>
      </w:pPr>
      <w:r>
        <w:t>- порядок работы комиссии по соблюдению требований к служебному поведению и урегулированию конфликта интересов, где раскрыты основания для проведения заседаний, регламент принятия решений и их обжалования;</w:t>
      </w:r>
    </w:p>
    <w:p w:rsidR="007D7FDA" w:rsidRDefault="007D7FDA">
      <w:pPr>
        <w:pStyle w:val="ConsPlusNormal"/>
        <w:spacing w:before="200"/>
        <w:ind w:firstLine="540"/>
        <w:jc w:val="both"/>
      </w:pPr>
      <w:r>
        <w:t xml:space="preserve">- порядок проведения </w:t>
      </w:r>
      <w:proofErr w:type="spellStart"/>
      <w:r>
        <w:t>антикоррупционных</w:t>
      </w:r>
      <w:proofErr w:type="spellEnd"/>
      <w:r>
        <w:t xml:space="preserve"> проверок подразделением либо должностным лицом, ответственным за профилактику коррупционных и иных правонарушений;</w:t>
      </w:r>
    </w:p>
    <w:p w:rsidR="007D7FDA" w:rsidRDefault="007D7FDA">
      <w:pPr>
        <w:pStyle w:val="ConsPlusNormal"/>
        <w:spacing w:before="200"/>
        <w:ind w:firstLine="540"/>
        <w:jc w:val="both"/>
      </w:pPr>
      <w:r>
        <w:t>- ряд других правовых актов, принятие которых предусмотрено федеральным законодательством.</w:t>
      </w:r>
    </w:p>
    <w:p w:rsidR="007D7FDA" w:rsidRDefault="007D7FDA">
      <w:pPr>
        <w:pStyle w:val="ConsPlusNormal"/>
        <w:spacing w:before="200"/>
        <w:ind w:firstLine="540"/>
        <w:jc w:val="both"/>
      </w:pPr>
      <w:r>
        <w:rPr>
          <w:noProof/>
          <w:position w:val="-1"/>
        </w:rPr>
        <w:drawing>
          <wp:inline distT="0" distB="0" distL="0" distR="0">
            <wp:extent cx="189230" cy="14605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230" cy="146050"/>
                    </a:xfrm>
                    <a:prstGeom prst="rect">
                      <a:avLst/>
                    </a:prstGeom>
                    <a:noFill/>
                    <a:ln>
                      <a:noFill/>
                    </a:ln>
                  </pic:spPr>
                </pic:pic>
              </a:graphicData>
            </a:graphic>
          </wp:inline>
        </w:drawing>
      </w:r>
      <w:r>
        <w:t xml:space="preserve"> </w:t>
      </w:r>
      <w:proofErr w:type="gramStart"/>
      <w:r>
        <w:t>Любой организации, созданной на основании федеральных законов, а также для выполнения задач, поставленных перед Правительством Российской Федерации и федеральными государственными органами, рекомендуется определить подразделение (должностное лицо), ответственное за профилактику коррупционных и иных правонарушений, исходя из собственных потребностей, задач, специфики деятельности, штатной численности, организационной структуры, материальных ресурсов.</w:t>
      </w:r>
      <w:proofErr w:type="gramEnd"/>
    </w:p>
    <w:p w:rsidR="007D7FDA" w:rsidRDefault="007D7FDA">
      <w:pPr>
        <w:pStyle w:val="ConsPlusNormal"/>
        <w:spacing w:before="200"/>
        <w:ind w:firstLine="540"/>
        <w:jc w:val="both"/>
      </w:pPr>
      <w:proofErr w:type="gramStart"/>
      <w:r>
        <w:t xml:space="preserve">При этом необходимо нормативно регламентировать полномочия данного подразделения (должностного лица) таким образом, чтобы дать ему реальную возможность по осуществлению профилактики коррупции в организации, а именно реализовывать функции по обеспечению соблюдения работниками ограничений, запретов и требований к служебному поведению; принимать участие в </w:t>
      </w:r>
      <w:proofErr w:type="spellStart"/>
      <w:r>
        <w:t>антикоррупционном</w:t>
      </w:r>
      <w:proofErr w:type="spellEnd"/>
      <w:r>
        <w:t xml:space="preserve"> нормотворчестве; обеспечивать деятельность комиссии по соблюдению требований к служебному поведению и урегулированию конфликта интересов;</w:t>
      </w:r>
      <w:proofErr w:type="gramEnd"/>
      <w:r>
        <w:t xml:space="preserve"> взаимодействовать с правоохранительными органами.</w:t>
      </w:r>
    </w:p>
    <w:p w:rsidR="007D7FDA" w:rsidRDefault="007D7FDA">
      <w:pPr>
        <w:pStyle w:val="ConsPlusNormal"/>
        <w:spacing w:before="200"/>
        <w:ind w:firstLine="540"/>
        <w:jc w:val="both"/>
      </w:pPr>
      <w:r>
        <w:rPr>
          <w:noProof/>
          <w:position w:val="-5"/>
        </w:rPr>
        <w:drawing>
          <wp:inline distT="0" distB="0" distL="0" distR="0">
            <wp:extent cx="121920" cy="19494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1920" cy="194945"/>
                    </a:xfrm>
                    <a:prstGeom prst="rect">
                      <a:avLst/>
                    </a:prstGeom>
                    <a:noFill/>
                    <a:ln>
                      <a:noFill/>
                    </a:ln>
                  </pic:spPr>
                </pic:pic>
              </a:graphicData>
            </a:graphic>
          </wp:inline>
        </w:drawing>
      </w:r>
      <w:r>
        <w:t xml:space="preserve"> Следует не допускать произвольного расширения полномочий таких подразделений.</w:t>
      </w:r>
    </w:p>
    <w:p w:rsidR="007D7FDA" w:rsidRDefault="007D7FDA">
      <w:pPr>
        <w:pStyle w:val="ConsPlusNormal"/>
        <w:spacing w:before="200"/>
        <w:ind w:firstLine="540"/>
        <w:jc w:val="both"/>
      </w:pPr>
      <w:r>
        <w:rPr>
          <w:noProof/>
          <w:position w:val="-4"/>
        </w:rPr>
        <w:drawing>
          <wp:inline distT="0" distB="0" distL="0" distR="0">
            <wp:extent cx="179070" cy="17907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 cy="179070"/>
                    </a:xfrm>
                    <a:prstGeom prst="rect">
                      <a:avLst/>
                    </a:prstGeom>
                    <a:noFill/>
                    <a:ln>
                      <a:noFill/>
                    </a:ln>
                  </pic:spPr>
                </pic:pic>
              </a:graphicData>
            </a:graphic>
          </wp:inline>
        </w:drawing>
      </w:r>
      <w:r>
        <w:t xml:space="preserve"> </w:t>
      </w:r>
      <w:proofErr w:type="gramStart"/>
      <w:r>
        <w:t>Следующим важным элементом, позволяющим дать положительную оценку работе по предупреждению коррупции в организации, является наличие комиссии по соблюдению требований к служебному поведению и урегулированию конфликта интересов, состав которой сформирован с учетом требований законодательства, а также высокое качество работы данной комиссии.</w:t>
      </w:r>
      <w:proofErr w:type="gramEnd"/>
    </w:p>
    <w:p w:rsidR="007D7FDA" w:rsidRDefault="007D7FDA">
      <w:pPr>
        <w:pStyle w:val="ConsPlusNormal"/>
        <w:spacing w:before="200"/>
        <w:ind w:firstLine="540"/>
        <w:jc w:val="both"/>
      </w:pPr>
      <w:r>
        <w:rPr>
          <w:noProof/>
          <w:position w:val="-4"/>
        </w:rPr>
        <w:drawing>
          <wp:inline distT="0" distB="0" distL="0" distR="0">
            <wp:extent cx="179070" cy="1790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 cy="179070"/>
                    </a:xfrm>
                    <a:prstGeom prst="rect">
                      <a:avLst/>
                    </a:prstGeom>
                    <a:noFill/>
                    <a:ln>
                      <a:noFill/>
                    </a:ln>
                  </pic:spPr>
                </pic:pic>
              </a:graphicData>
            </a:graphic>
          </wp:inline>
        </w:drawing>
      </w:r>
      <w:r>
        <w:t xml:space="preserve"> Еще одним важным условием надлежащей профилактики коррупции в организации является наличие эффективной системы контроля при назначении на должности, внесенные в Перечни, оперативность проведения служебных проверок и выполнения иных </w:t>
      </w:r>
      <w:proofErr w:type="spellStart"/>
      <w:r>
        <w:t>антикоррупционных</w:t>
      </w:r>
      <w:proofErr w:type="spellEnd"/>
      <w:r>
        <w:t xml:space="preserve"> процедур.</w:t>
      </w:r>
    </w:p>
    <w:p w:rsidR="007D7FDA" w:rsidRDefault="007D7FDA">
      <w:pPr>
        <w:pStyle w:val="ConsPlusNormal"/>
        <w:spacing w:before="200"/>
        <w:ind w:firstLine="540"/>
        <w:jc w:val="both"/>
      </w:pPr>
      <w:r>
        <w:rPr>
          <w:noProof/>
          <w:position w:val="-4"/>
        </w:rPr>
        <w:lastRenderedPageBreak/>
        <w:drawing>
          <wp:inline distT="0" distB="0" distL="0" distR="0">
            <wp:extent cx="179070" cy="1790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 cy="179070"/>
                    </a:xfrm>
                    <a:prstGeom prst="rect">
                      <a:avLst/>
                    </a:prstGeom>
                    <a:noFill/>
                    <a:ln>
                      <a:noFill/>
                    </a:ln>
                  </pic:spPr>
                </pic:pic>
              </a:graphicData>
            </a:graphic>
          </wp:inline>
        </w:drawing>
      </w:r>
      <w:r>
        <w:t xml:space="preserve"> Для обеспечения действенного контроля при назначении на соответствующие должности необходимо в рамках предоставленных полномочий организовать работу по проверке достоверности сведений представляемых кандидатом, в том числе о месте предыдущей работы (в целях исключения незаконного привлечения к трудовой </w:t>
      </w:r>
      <w:proofErr w:type="gramStart"/>
      <w:r>
        <w:t>деятельности</w:t>
      </w:r>
      <w:proofErr w:type="gramEnd"/>
      <w:r>
        <w:t xml:space="preserve"> бывшего государственного или муниципального служащего).</w:t>
      </w:r>
    </w:p>
    <w:p w:rsidR="007D7FDA" w:rsidRDefault="007D7FDA">
      <w:pPr>
        <w:pStyle w:val="ConsPlusNormal"/>
        <w:spacing w:before="200"/>
        <w:ind w:firstLine="540"/>
        <w:jc w:val="both"/>
      </w:pPr>
      <w:r>
        <w:rPr>
          <w:noProof/>
          <w:position w:val="-4"/>
        </w:rPr>
        <w:drawing>
          <wp:inline distT="0" distB="0" distL="0" distR="0">
            <wp:extent cx="179070" cy="1790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 cy="179070"/>
                    </a:xfrm>
                    <a:prstGeom prst="rect">
                      <a:avLst/>
                    </a:prstGeom>
                    <a:noFill/>
                    <a:ln>
                      <a:noFill/>
                    </a:ln>
                  </pic:spPr>
                </pic:pic>
              </a:graphicData>
            </a:graphic>
          </wp:inline>
        </w:drawing>
      </w:r>
      <w:r>
        <w:t xml:space="preserve"> Общим требованием ко всем </w:t>
      </w:r>
      <w:proofErr w:type="spellStart"/>
      <w:r>
        <w:t>антикоррупционным</w:t>
      </w:r>
      <w:proofErr w:type="spellEnd"/>
      <w:r>
        <w:t xml:space="preserve"> подразделениям является повышение оперативности проведения служебных проверок для того, чтобы не позволить сотрудникам, допустившим нарушения законодательства о противодействии коррупции, влекущие увольнение в связи с утратой доверия, избежать ответственности в связи с истечением сроков привлечения к ней, а также уволиться по собственному желанию.</w:t>
      </w:r>
    </w:p>
    <w:p w:rsidR="007D7FDA" w:rsidRDefault="007D7FDA">
      <w:pPr>
        <w:pStyle w:val="ConsPlusNormal"/>
        <w:spacing w:before="200"/>
        <w:ind w:firstLine="540"/>
        <w:jc w:val="both"/>
      </w:pPr>
      <w:proofErr w:type="gramStart"/>
      <w:r>
        <w:t xml:space="preserve">В соответствии со </w:t>
      </w:r>
      <w:hyperlink r:id="rId76">
        <w:r>
          <w:rPr>
            <w:color w:val="0000FF"/>
          </w:rPr>
          <w:t>статьей 12</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(ред. от 01.04.2022) контроль за расходами лица, замещавшего (занимавшего) одну из должностей, указанных в </w:t>
      </w:r>
      <w:hyperlink r:id="rId77">
        <w:r>
          <w:rPr>
            <w:color w:val="0000FF"/>
          </w:rPr>
          <w:t>пункте 1 части 1 статьи 2</w:t>
        </w:r>
      </w:hyperlink>
      <w:r>
        <w:t xml:space="preserve"> указанного Федерального закона, а также за расходами его супруги (супруга) и несовершеннолетних детей осуществляется в</w:t>
      </w:r>
      <w:proofErr w:type="gramEnd"/>
      <w:r>
        <w:t xml:space="preserve"> течение шести месяцев со дня освобождения данного лица от замещаемой (занимаемой) должности или его увольнения.</w:t>
      </w:r>
    </w:p>
    <w:p w:rsidR="007D7FDA" w:rsidRDefault="007D7FDA">
      <w:pPr>
        <w:pStyle w:val="ConsPlusNormal"/>
        <w:spacing w:before="200"/>
        <w:ind w:firstLine="540"/>
        <w:jc w:val="both"/>
      </w:pPr>
      <w:r>
        <w:rPr>
          <w:noProof/>
          <w:position w:val="-4"/>
        </w:rPr>
        <w:drawing>
          <wp:inline distT="0" distB="0" distL="0" distR="0">
            <wp:extent cx="179070" cy="1790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 cy="179070"/>
                    </a:xfrm>
                    <a:prstGeom prst="rect">
                      <a:avLst/>
                    </a:prstGeom>
                    <a:noFill/>
                    <a:ln>
                      <a:noFill/>
                    </a:ln>
                  </pic:spPr>
                </pic:pic>
              </a:graphicData>
            </a:graphic>
          </wp:inline>
        </w:drawing>
      </w:r>
      <w:r>
        <w:t xml:space="preserve"> Обеспечение прозрачности проведения закупочных процедур, позволяющей минимизировать коррупционные риски с учетом всех бизнес-процессов, а равно осуществление мониторинга внедренных процедур по предотвращению коррупции и </w:t>
      </w:r>
      <w:proofErr w:type="gramStart"/>
      <w:r>
        <w:t>контроля за</w:t>
      </w:r>
      <w:proofErr w:type="gramEnd"/>
      <w:r>
        <w:t xml:space="preserve"> их соблюдением.</w:t>
      </w:r>
    </w:p>
    <w:p w:rsidR="007D7FDA" w:rsidRDefault="007D7FDA">
      <w:pPr>
        <w:pStyle w:val="ConsPlusNormal"/>
        <w:spacing w:before="200"/>
        <w:ind w:firstLine="540"/>
        <w:jc w:val="both"/>
      </w:pPr>
      <w:r>
        <w:t xml:space="preserve">Прежде всего, для этого следует проанализировать Положения о закупочной деятельности в организации, включив в них соответствующие </w:t>
      </w:r>
      <w:proofErr w:type="spellStart"/>
      <w:r>
        <w:t>антикоррупционные</w:t>
      </w:r>
      <w:proofErr w:type="spellEnd"/>
      <w:r>
        <w:t xml:space="preserve"> нормы, исключающие возможность предусматривать для организации слишком широкие пределы усмотрения, допускающие возможность необоснованного установления исключений из общего порядка и коррупционных злоупотреблений.</w:t>
      </w:r>
    </w:p>
    <w:p w:rsidR="007D7FDA" w:rsidRDefault="007D7FDA">
      <w:pPr>
        <w:pStyle w:val="ConsPlusNormal"/>
        <w:spacing w:before="200"/>
        <w:ind w:firstLine="540"/>
        <w:jc w:val="both"/>
      </w:pPr>
      <w:proofErr w:type="gramStart"/>
      <w:r>
        <w:t xml:space="preserve">Особое внимание при проведении проверок исполнения требований </w:t>
      </w:r>
      <w:hyperlink r:id="rId78">
        <w:r>
          <w:rPr>
            <w:color w:val="0000FF"/>
          </w:rPr>
          <w:t>статьи 13.3</w:t>
        </w:r>
      </w:hyperlink>
      <w:r>
        <w:t xml:space="preserve"> Федерального закона "О противодействии коррупции" органами прокуратуры уделяется организациям, созданным для выполнения задач, поставленных перед федеральными государственными органами, а также осуществляющим деятельность в сферах, наиболее подверженных коррупционным рискам и имеющих повышенное социальное значение.</w:t>
      </w:r>
      <w:proofErr w:type="gramEnd"/>
      <w:r>
        <w:t xml:space="preserve"> К таким организациям, прежде всего, относятся организации, осуществляющие деятельность в сферах образования, здравоохранения, жилищно-коммунального хозяйства, государственные и муниципальные предприятия и учреждения.</w:t>
      </w:r>
    </w:p>
    <w:p w:rsidR="007D7FDA" w:rsidRDefault="007D7FDA">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9071"/>
      </w:tblGrid>
      <w:tr w:rsidR="007D7FDA">
        <w:tc>
          <w:tcPr>
            <w:tcW w:w="9071" w:type="dxa"/>
            <w:tcBorders>
              <w:top w:val="nil"/>
              <w:left w:val="nil"/>
              <w:bottom w:val="single" w:sz="4" w:space="0" w:color="auto"/>
              <w:right w:val="nil"/>
            </w:tcBorders>
          </w:tcPr>
          <w:p w:rsidR="007D7FDA" w:rsidRDefault="007D7FDA">
            <w:pPr>
              <w:pStyle w:val="ConsPlusNormal"/>
              <w:jc w:val="center"/>
              <w:outlineLvl w:val="0"/>
            </w:pPr>
            <w:r>
              <w:t>РАЗДЕЛ III.</w:t>
            </w:r>
          </w:p>
          <w:p w:rsidR="007D7FDA" w:rsidRDefault="007D7FDA">
            <w:pPr>
              <w:pStyle w:val="ConsPlusNormal"/>
              <w:jc w:val="center"/>
            </w:pPr>
            <w:r>
              <w:t>ОТВЕТСТВЕННОСТЬ ЗА СОВЕРШЕНИЕ КОРРУПЦИОННЫХ ПРАВОНАРУШЕНИЙ</w:t>
            </w:r>
          </w:p>
        </w:tc>
      </w:tr>
    </w:tbl>
    <w:p w:rsidR="007D7FDA" w:rsidRDefault="007D7FDA">
      <w:pPr>
        <w:pStyle w:val="ConsPlusNormal"/>
        <w:jc w:val="both"/>
      </w:pPr>
    </w:p>
    <w:p w:rsidR="007D7FDA" w:rsidRDefault="007D7FDA">
      <w:pPr>
        <w:pStyle w:val="ConsPlusNormal"/>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79">
        <w:r>
          <w:rPr>
            <w:color w:val="0000FF"/>
          </w:rPr>
          <w:t>статье 14</w:t>
        </w:r>
      </w:hyperlink>
      <w:r>
        <w:t xml:space="preserve"> Федерального закона "О противодействии коррупции". В соответствии с данной </w:t>
      </w:r>
      <w:hyperlink r:id="rId80">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7D7FDA" w:rsidRDefault="007D7FDA">
      <w:pPr>
        <w:pStyle w:val="ConsPlusNormal"/>
        <w:spacing w:before="20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7D7FDA" w:rsidRDefault="007D7FDA">
      <w:pPr>
        <w:pStyle w:val="ConsPlusNormal"/>
        <w:jc w:val="both"/>
      </w:pPr>
    </w:p>
    <w:p w:rsidR="007D7FDA" w:rsidRDefault="007D7FDA">
      <w:pPr>
        <w:pStyle w:val="ConsPlusTitle"/>
        <w:jc w:val="center"/>
        <w:outlineLvl w:val="1"/>
      </w:pPr>
      <w:r>
        <w:t>Незаконное вознаграждение от имени юридического лица</w:t>
      </w:r>
    </w:p>
    <w:p w:rsidR="007D7FDA" w:rsidRDefault="007D7FDA">
      <w:pPr>
        <w:pStyle w:val="ConsPlusTitle"/>
        <w:jc w:val="center"/>
      </w:pPr>
      <w:r>
        <w:t>(</w:t>
      </w:r>
      <w:hyperlink r:id="rId81">
        <w:r>
          <w:rPr>
            <w:color w:val="0000FF"/>
          </w:rPr>
          <w:t>статья 19.28</w:t>
        </w:r>
      </w:hyperlink>
      <w:r>
        <w:t xml:space="preserve"> </w:t>
      </w:r>
      <w:proofErr w:type="spellStart"/>
      <w:r>
        <w:t>КоАП</w:t>
      </w:r>
      <w:proofErr w:type="spellEnd"/>
      <w:r>
        <w:t xml:space="preserve"> РФ)</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1045"/>
        <w:gridCol w:w="490"/>
        <w:gridCol w:w="1367"/>
        <w:gridCol w:w="340"/>
        <w:gridCol w:w="1067"/>
        <w:gridCol w:w="283"/>
        <w:gridCol w:w="257"/>
        <w:gridCol w:w="1149"/>
        <w:gridCol w:w="362"/>
        <w:gridCol w:w="982"/>
        <w:gridCol w:w="446"/>
        <w:gridCol w:w="1247"/>
      </w:tblGrid>
      <w:tr w:rsidR="007D7FDA">
        <w:tc>
          <w:tcPr>
            <w:tcW w:w="9035" w:type="dxa"/>
            <w:gridSpan w:val="12"/>
            <w:tcBorders>
              <w:left w:val="single" w:sz="4" w:space="0" w:color="auto"/>
              <w:right w:val="single" w:sz="4" w:space="0" w:color="auto"/>
            </w:tcBorders>
            <w:vAlign w:val="bottom"/>
          </w:tcPr>
          <w:p w:rsidR="007D7FDA" w:rsidRDefault="007D7FDA">
            <w:pPr>
              <w:pStyle w:val="ConsPlusNormal"/>
              <w:jc w:val="center"/>
            </w:pPr>
            <w:hyperlink r:id="rId82">
              <w:r>
                <w:rPr>
                  <w:color w:val="0000FF"/>
                </w:rPr>
                <w:t>Статьей 19.28</w:t>
              </w:r>
            </w:hyperlink>
            <w:r>
              <w:t xml:space="preserve"> </w:t>
            </w:r>
            <w:proofErr w:type="spellStart"/>
            <w:r>
              <w:t>КоАП</w:t>
            </w:r>
            <w:proofErr w:type="spellEnd"/>
            <w:r>
              <w:t xml:space="preserve"> РФ для юридических лиц предусмотрено наказание в виде административного штрафа </w:t>
            </w:r>
            <w:proofErr w:type="gramStart"/>
            <w:r>
              <w:t>за</w:t>
            </w:r>
            <w:proofErr w:type="gramEnd"/>
            <w:r>
              <w:t xml:space="preserve"> незаконные:</w:t>
            </w:r>
          </w:p>
        </w:tc>
      </w:tr>
      <w:tr w:rsidR="007D7FDA">
        <w:tblPrEx>
          <w:tblBorders>
            <w:left w:val="nil"/>
            <w:right w:val="nil"/>
          </w:tblBorders>
        </w:tblPrEx>
        <w:tc>
          <w:tcPr>
            <w:tcW w:w="1045" w:type="dxa"/>
            <w:tcBorders>
              <w:left w:val="nil"/>
              <w:right w:val="nil"/>
            </w:tcBorders>
          </w:tcPr>
          <w:p w:rsidR="007D7FDA" w:rsidRDefault="007D7FDA">
            <w:pPr>
              <w:pStyle w:val="ConsPlusNormal"/>
            </w:pPr>
          </w:p>
        </w:tc>
        <w:tc>
          <w:tcPr>
            <w:tcW w:w="490" w:type="dxa"/>
            <w:tcBorders>
              <w:left w:val="nil"/>
              <w:right w:val="nil"/>
            </w:tcBorders>
            <w:vAlign w:val="center"/>
          </w:tcPr>
          <w:p w:rsidR="007D7FDA" w:rsidRDefault="007D7FDA">
            <w:pPr>
              <w:pStyle w:val="ConsPlusNormal"/>
              <w:jc w:val="center"/>
            </w:pPr>
            <w:r>
              <w:rPr>
                <w:noProof/>
                <w:position w:val="-5"/>
              </w:rPr>
              <w:drawing>
                <wp:inline distT="0" distB="0" distL="0" distR="0">
                  <wp:extent cx="142875" cy="2000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774" w:type="dxa"/>
            <w:gridSpan w:val="3"/>
            <w:tcBorders>
              <w:left w:val="nil"/>
              <w:bottom w:val="nil"/>
              <w:right w:val="nil"/>
            </w:tcBorders>
          </w:tcPr>
          <w:p w:rsidR="007D7FDA" w:rsidRDefault="007D7FDA">
            <w:pPr>
              <w:pStyle w:val="ConsPlusNormal"/>
            </w:pPr>
          </w:p>
        </w:tc>
        <w:tc>
          <w:tcPr>
            <w:tcW w:w="540" w:type="dxa"/>
            <w:gridSpan w:val="2"/>
            <w:tcBorders>
              <w:left w:val="nil"/>
              <w:right w:val="nil"/>
            </w:tcBorders>
            <w:vAlign w:val="center"/>
          </w:tcPr>
          <w:p w:rsidR="007D7FDA" w:rsidRDefault="007D7FDA">
            <w:pPr>
              <w:pStyle w:val="ConsPlusNormal"/>
              <w:jc w:val="center"/>
            </w:pPr>
            <w:r>
              <w:rPr>
                <w:noProof/>
                <w:position w:val="-5"/>
              </w:rPr>
              <w:drawing>
                <wp:inline distT="0" distB="0" distL="0" distR="0">
                  <wp:extent cx="142875" cy="2000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493" w:type="dxa"/>
            <w:gridSpan w:val="3"/>
            <w:tcBorders>
              <w:left w:val="nil"/>
              <w:bottom w:val="nil"/>
              <w:right w:val="nil"/>
            </w:tcBorders>
            <w:vAlign w:val="center"/>
          </w:tcPr>
          <w:p w:rsidR="007D7FDA" w:rsidRDefault="007D7FDA">
            <w:pPr>
              <w:pStyle w:val="ConsPlusNormal"/>
            </w:pPr>
          </w:p>
        </w:tc>
        <w:tc>
          <w:tcPr>
            <w:tcW w:w="446" w:type="dxa"/>
            <w:tcBorders>
              <w:left w:val="nil"/>
              <w:right w:val="nil"/>
            </w:tcBorders>
            <w:vAlign w:val="center"/>
          </w:tcPr>
          <w:p w:rsidR="007D7FDA" w:rsidRDefault="007D7FDA">
            <w:pPr>
              <w:pStyle w:val="ConsPlusNormal"/>
              <w:jc w:val="center"/>
            </w:pPr>
            <w:r>
              <w:rPr>
                <w:noProof/>
                <w:position w:val="-5"/>
              </w:rPr>
              <w:drawing>
                <wp:inline distT="0" distB="0" distL="0" distR="0">
                  <wp:extent cx="142875" cy="20002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247" w:type="dxa"/>
            <w:tcBorders>
              <w:left w:val="nil"/>
              <w:right w:val="nil"/>
            </w:tcBorders>
          </w:tcPr>
          <w:p w:rsidR="007D7FDA" w:rsidRDefault="007D7FDA">
            <w:pPr>
              <w:pStyle w:val="ConsPlusNormal"/>
            </w:pPr>
          </w:p>
        </w:tc>
      </w:tr>
      <w:tr w:rsidR="007D7FDA">
        <w:tblPrEx>
          <w:tblBorders>
            <w:insideV w:val="single" w:sz="4" w:space="0" w:color="auto"/>
          </w:tblBorders>
        </w:tblPrEx>
        <w:tc>
          <w:tcPr>
            <w:tcW w:w="2902" w:type="dxa"/>
            <w:gridSpan w:val="3"/>
            <w:vAlign w:val="bottom"/>
          </w:tcPr>
          <w:p w:rsidR="007D7FDA" w:rsidRDefault="007D7FDA">
            <w:pPr>
              <w:pStyle w:val="ConsPlusNormal"/>
              <w:jc w:val="center"/>
            </w:pPr>
            <w:r>
              <w:t>передачу</w:t>
            </w:r>
          </w:p>
        </w:tc>
        <w:tc>
          <w:tcPr>
            <w:tcW w:w="340" w:type="dxa"/>
            <w:tcBorders>
              <w:top w:val="nil"/>
              <w:bottom w:val="nil"/>
            </w:tcBorders>
          </w:tcPr>
          <w:p w:rsidR="007D7FDA" w:rsidRDefault="007D7FDA">
            <w:pPr>
              <w:pStyle w:val="ConsPlusNormal"/>
            </w:pPr>
          </w:p>
        </w:tc>
        <w:tc>
          <w:tcPr>
            <w:tcW w:w="2756" w:type="dxa"/>
            <w:gridSpan w:val="4"/>
          </w:tcPr>
          <w:p w:rsidR="007D7FDA" w:rsidRDefault="007D7FDA">
            <w:pPr>
              <w:pStyle w:val="ConsPlusNormal"/>
              <w:jc w:val="center"/>
            </w:pPr>
            <w:r>
              <w:t>предложение</w:t>
            </w:r>
          </w:p>
        </w:tc>
        <w:tc>
          <w:tcPr>
            <w:tcW w:w="362" w:type="dxa"/>
            <w:tcBorders>
              <w:top w:val="nil"/>
              <w:bottom w:val="nil"/>
            </w:tcBorders>
          </w:tcPr>
          <w:p w:rsidR="007D7FDA" w:rsidRDefault="007D7FDA">
            <w:pPr>
              <w:pStyle w:val="ConsPlusNormal"/>
            </w:pPr>
          </w:p>
        </w:tc>
        <w:tc>
          <w:tcPr>
            <w:tcW w:w="2675" w:type="dxa"/>
            <w:gridSpan w:val="3"/>
          </w:tcPr>
          <w:p w:rsidR="007D7FDA" w:rsidRDefault="007D7FDA">
            <w:pPr>
              <w:pStyle w:val="ConsPlusNormal"/>
              <w:jc w:val="center"/>
            </w:pPr>
            <w:r>
              <w:t>обещание</w:t>
            </w:r>
          </w:p>
        </w:tc>
      </w:tr>
      <w:tr w:rsidR="007D7FDA">
        <w:tblPrEx>
          <w:tblBorders>
            <w:left w:val="nil"/>
            <w:right w:val="nil"/>
            <w:insideH w:val="nil"/>
          </w:tblBorders>
        </w:tblPrEx>
        <w:tc>
          <w:tcPr>
            <w:tcW w:w="9035" w:type="dxa"/>
            <w:gridSpan w:val="12"/>
            <w:tcBorders>
              <w:top w:val="nil"/>
              <w:left w:val="nil"/>
              <w:right w:val="nil"/>
            </w:tcBorders>
            <w:vAlign w:val="bottom"/>
          </w:tcPr>
          <w:p w:rsidR="007D7FDA" w:rsidRDefault="007D7FDA">
            <w:pPr>
              <w:pStyle w:val="ConsPlusNormal"/>
            </w:pPr>
          </w:p>
        </w:tc>
      </w:tr>
      <w:tr w:rsidR="007D7FDA">
        <w:tc>
          <w:tcPr>
            <w:tcW w:w="9035" w:type="dxa"/>
            <w:gridSpan w:val="12"/>
            <w:tcBorders>
              <w:left w:val="single" w:sz="4" w:space="0" w:color="auto"/>
              <w:right w:val="single" w:sz="4" w:space="0" w:color="auto"/>
            </w:tcBorders>
            <w:vAlign w:val="bottom"/>
          </w:tcPr>
          <w:p w:rsidR="007D7FDA" w:rsidRDefault="007D7FDA">
            <w:pPr>
              <w:pStyle w:val="ConsPlusNormal"/>
              <w:jc w:val="both"/>
            </w:pPr>
            <w:r>
              <w:t>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p>
          <w:p w:rsidR="007D7FDA" w:rsidRDefault="007D7FDA">
            <w:pPr>
              <w:pStyle w:val="ConsPlusNormal"/>
            </w:pPr>
            <w:r>
              <w:t>- денег, ценных бумаг, иного имущества;</w:t>
            </w:r>
          </w:p>
          <w:p w:rsidR="007D7FDA" w:rsidRDefault="007D7FDA">
            <w:pPr>
              <w:pStyle w:val="ConsPlusNormal"/>
            </w:pPr>
            <w:r>
              <w:t>- оказание ему услуг имущественного характера;</w:t>
            </w:r>
          </w:p>
          <w:p w:rsidR="007D7FDA" w:rsidRDefault="007D7FDA">
            <w:pPr>
              <w:pStyle w:val="ConsPlusNormal"/>
            </w:pPr>
            <w:r>
              <w:t>- предоставление имущественных прав;</w:t>
            </w:r>
          </w:p>
          <w:p w:rsidR="007D7FDA" w:rsidRDefault="007D7FDA">
            <w:pPr>
              <w:pStyle w:val="ConsPlusNormal"/>
              <w:jc w:val="center"/>
            </w:pPr>
            <w:hyperlink r:id="rId84">
              <w:r>
                <w:rPr>
                  <w:color w:val="0000FF"/>
                </w:rPr>
                <w:t>ч. 1 ст. 19.28</w:t>
              </w:r>
            </w:hyperlink>
            <w:r>
              <w:t xml:space="preserve"> </w:t>
            </w:r>
            <w:proofErr w:type="spellStart"/>
            <w:r>
              <w:t>КоАП</w:t>
            </w:r>
            <w:proofErr w:type="spellEnd"/>
            <w:r>
              <w:t xml:space="preserve"> РФ</w:t>
            </w:r>
          </w:p>
        </w:tc>
      </w:tr>
      <w:tr w:rsidR="007D7FDA">
        <w:tblPrEx>
          <w:tblBorders>
            <w:left w:val="nil"/>
            <w:right w:val="nil"/>
          </w:tblBorders>
        </w:tblPrEx>
        <w:tc>
          <w:tcPr>
            <w:tcW w:w="9035" w:type="dxa"/>
            <w:gridSpan w:val="12"/>
            <w:tcBorders>
              <w:left w:val="nil"/>
              <w:right w:val="nil"/>
            </w:tcBorders>
          </w:tcPr>
          <w:p w:rsidR="007D7FDA" w:rsidRDefault="007D7FDA">
            <w:pPr>
              <w:pStyle w:val="ConsPlusNormal"/>
            </w:pPr>
          </w:p>
        </w:tc>
      </w:tr>
      <w:tr w:rsidR="007D7FDA">
        <w:tblPrEx>
          <w:tblBorders>
            <w:insideV w:val="single" w:sz="4" w:space="0" w:color="auto"/>
          </w:tblBorders>
        </w:tblPrEx>
        <w:tc>
          <w:tcPr>
            <w:tcW w:w="4592" w:type="dxa"/>
            <w:gridSpan w:val="6"/>
          </w:tcPr>
          <w:p w:rsidR="007D7FDA" w:rsidRDefault="007D7FDA">
            <w:pPr>
              <w:pStyle w:val="ConsPlusNormal"/>
              <w:jc w:val="both"/>
            </w:pPr>
            <w:r>
              <w:t>В крупном размере (сумма денег, стоимость ценных бумаг, иного имущества, услуг имущественного характера, имущественных прав превышает 1 миллион рублей)</w:t>
            </w:r>
          </w:p>
          <w:p w:rsidR="007D7FDA" w:rsidRDefault="007D7FDA">
            <w:pPr>
              <w:pStyle w:val="ConsPlusNormal"/>
              <w:jc w:val="center"/>
            </w:pPr>
            <w:hyperlink r:id="rId85">
              <w:r>
                <w:rPr>
                  <w:color w:val="0000FF"/>
                </w:rPr>
                <w:t>ч. 2 ст. 19.28</w:t>
              </w:r>
            </w:hyperlink>
            <w:r>
              <w:t xml:space="preserve"> </w:t>
            </w:r>
            <w:proofErr w:type="spellStart"/>
            <w:r>
              <w:t>КоАП</w:t>
            </w:r>
            <w:proofErr w:type="spellEnd"/>
            <w:r>
              <w:t xml:space="preserve"> РФ</w:t>
            </w:r>
          </w:p>
        </w:tc>
        <w:tc>
          <w:tcPr>
            <w:tcW w:w="4443" w:type="dxa"/>
            <w:gridSpan w:val="6"/>
          </w:tcPr>
          <w:p w:rsidR="007D7FDA" w:rsidRDefault="007D7FDA">
            <w:pPr>
              <w:pStyle w:val="ConsPlusNormal"/>
              <w:jc w:val="both"/>
            </w:pPr>
            <w:r>
              <w:t>В особо крупном размере (сумма денег, стоимость ценных бумаг, иного имущества, услуг имущественного характера, имущественных прав превышает 20 миллионов рублей)</w:t>
            </w:r>
          </w:p>
          <w:p w:rsidR="007D7FDA" w:rsidRDefault="007D7FDA">
            <w:pPr>
              <w:pStyle w:val="ConsPlusNormal"/>
              <w:jc w:val="center"/>
            </w:pPr>
            <w:hyperlink r:id="rId86">
              <w:r>
                <w:rPr>
                  <w:color w:val="0000FF"/>
                </w:rPr>
                <w:t>ч. 3 ст. 19.28</w:t>
              </w:r>
            </w:hyperlink>
            <w:r>
              <w:t xml:space="preserve"> </w:t>
            </w:r>
            <w:proofErr w:type="spellStart"/>
            <w:r>
              <w:t>КоАП</w:t>
            </w:r>
            <w:proofErr w:type="spellEnd"/>
            <w:r>
              <w:t xml:space="preserve"> РФ</w:t>
            </w:r>
          </w:p>
        </w:tc>
      </w:tr>
      <w:tr w:rsidR="007D7FDA">
        <w:tblPrEx>
          <w:tblBorders>
            <w:left w:val="nil"/>
            <w:right w:val="nil"/>
          </w:tblBorders>
        </w:tblPrEx>
        <w:tc>
          <w:tcPr>
            <w:tcW w:w="9035" w:type="dxa"/>
            <w:gridSpan w:val="12"/>
            <w:tcBorders>
              <w:left w:val="nil"/>
              <w:right w:val="nil"/>
            </w:tcBorders>
          </w:tcPr>
          <w:p w:rsidR="007D7FDA" w:rsidRDefault="007D7FDA">
            <w:pPr>
              <w:pStyle w:val="ConsPlusNormal"/>
            </w:pPr>
          </w:p>
        </w:tc>
      </w:tr>
      <w:tr w:rsidR="007D7FDA">
        <w:tc>
          <w:tcPr>
            <w:tcW w:w="9035" w:type="dxa"/>
            <w:gridSpan w:val="12"/>
            <w:tcBorders>
              <w:left w:val="single" w:sz="4" w:space="0" w:color="auto"/>
              <w:right w:val="single" w:sz="4" w:space="0" w:color="auto"/>
            </w:tcBorders>
            <w:vAlign w:val="bottom"/>
          </w:tcPr>
          <w:p w:rsidR="007D7FDA" w:rsidRDefault="007D7FDA">
            <w:pPr>
              <w:pStyle w:val="ConsPlusNormal"/>
              <w:jc w:val="center"/>
            </w:pPr>
            <w:r>
              <w:t>за совершение в интересах данного юридического лица либо в интересах связанного с ним юридического лица:</w:t>
            </w:r>
          </w:p>
          <w:p w:rsidR="007D7FDA" w:rsidRDefault="007D7FDA">
            <w:pPr>
              <w:pStyle w:val="ConsPlusNormal"/>
              <w:jc w:val="both"/>
            </w:pPr>
            <w:r>
              <w:t>- должностным лицом;</w:t>
            </w:r>
          </w:p>
          <w:p w:rsidR="007D7FDA" w:rsidRDefault="007D7FDA">
            <w:pPr>
              <w:pStyle w:val="ConsPlusNormal"/>
              <w:jc w:val="both"/>
            </w:pPr>
            <w:r>
              <w:t>- лицом, выполняющим управленческие функции в коммерческой или иной организации;</w:t>
            </w:r>
          </w:p>
          <w:p w:rsidR="007D7FDA" w:rsidRDefault="007D7FDA">
            <w:pPr>
              <w:pStyle w:val="ConsPlusNormal"/>
              <w:jc w:val="both"/>
            </w:pPr>
            <w:r>
              <w:t>- иностранным должностным лицом;</w:t>
            </w:r>
          </w:p>
          <w:p w:rsidR="007D7FDA" w:rsidRDefault="007D7FDA">
            <w:pPr>
              <w:pStyle w:val="ConsPlusNormal"/>
              <w:jc w:val="both"/>
            </w:pPr>
            <w:r>
              <w:t>- должностным лицом публичной международной организации;</w:t>
            </w:r>
          </w:p>
          <w:p w:rsidR="007D7FDA" w:rsidRDefault="007D7FDA">
            <w:pPr>
              <w:pStyle w:val="ConsPlusNormal"/>
              <w:jc w:val="center"/>
            </w:pPr>
            <w:r>
              <w:t>действия или бездействия, связанного с занимаемым им служебным положением.</w:t>
            </w:r>
          </w:p>
        </w:tc>
      </w:tr>
    </w:tbl>
    <w:p w:rsidR="007D7FDA" w:rsidRDefault="007D7FDA">
      <w:pPr>
        <w:pStyle w:val="ConsPlusNormal"/>
        <w:jc w:val="both"/>
      </w:pPr>
    </w:p>
    <w:p w:rsidR="007D7FDA" w:rsidRDefault="007D7FDA">
      <w:pPr>
        <w:pStyle w:val="ConsPlusNormal"/>
        <w:ind w:firstLine="540"/>
        <w:jc w:val="both"/>
      </w:pPr>
      <w:r>
        <w:t xml:space="preserve">Размеры налагаемых на юридические лица штрафов по </w:t>
      </w:r>
      <w:hyperlink r:id="rId87">
        <w:r>
          <w:rPr>
            <w:color w:val="0000FF"/>
          </w:rPr>
          <w:t>статье 19.28</w:t>
        </w:r>
      </w:hyperlink>
      <w:r>
        <w:t xml:space="preserve"> </w:t>
      </w:r>
      <w:proofErr w:type="spellStart"/>
      <w:r>
        <w:t>КоАП</w:t>
      </w:r>
      <w:proofErr w:type="spellEnd"/>
      <w:r>
        <w:t xml:space="preserve"> РФ</w:t>
      </w:r>
    </w:p>
    <w:p w:rsidR="007D7FDA" w:rsidRDefault="007D7FDA">
      <w:pPr>
        <w:pStyle w:val="ConsPlusNormal"/>
        <w:spacing w:before="200"/>
        <w:ind w:firstLine="540"/>
        <w:jc w:val="both"/>
      </w:pPr>
      <w:r>
        <w:rPr>
          <w:noProof/>
        </w:rPr>
        <w:drawing>
          <wp:inline distT="0" distB="0" distL="0" distR="0">
            <wp:extent cx="109855" cy="1282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28270"/>
                    </a:xfrm>
                    <a:prstGeom prst="rect">
                      <a:avLst/>
                    </a:prstGeom>
                    <a:noFill/>
                    <a:ln>
                      <a:noFill/>
                    </a:ln>
                  </pic:spPr>
                </pic:pic>
              </a:graphicData>
            </a:graphic>
          </wp:inline>
        </w:drawing>
      </w:r>
      <w:hyperlink r:id="rId89">
        <w:r>
          <w:rPr>
            <w:color w:val="0000FF"/>
          </w:rPr>
          <w:t>Ч. 1 ст. 19.28</w:t>
        </w:r>
      </w:hyperlink>
      <w:r>
        <w:t xml:space="preserve"> </w:t>
      </w:r>
      <w:proofErr w:type="spellStart"/>
      <w:r>
        <w:t>КоАП</w:t>
      </w:r>
      <w:proofErr w:type="spellEnd"/>
      <w:r>
        <w:t xml:space="preserve"> РФ (незаконное вознаграждение) - штраф не менее 1 </w:t>
      </w:r>
      <w:proofErr w:type="spellStart"/>
      <w:proofErr w:type="gramStart"/>
      <w:r>
        <w:t>млн</w:t>
      </w:r>
      <w:proofErr w:type="spellEnd"/>
      <w:proofErr w:type="gramEnd"/>
      <w:r>
        <w:t xml:space="preserve"> рублей;</w:t>
      </w:r>
    </w:p>
    <w:p w:rsidR="007D7FDA" w:rsidRDefault="007D7FDA">
      <w:pPr>
        <w:pStyle w:val="ConsPlusNormal"/>
        <w:spacing w:before="200"/>
        <w:ind w:firstLine="540"/>
        <w:jc w:val="both"/>
      </w:pPr>
      <w:r>
        <w:rPr>
          <w:noProof/>
        </w:rPr>
        <w:drawing>
          <wp:inline distT="0" distB="0" distL="0" distR="0">
            <wp:extent cx="109855" cy="1282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28270"/>
                    </a:xfrm>
                    <a:prstGeom prst="rect">
                      <a:avLst/>
                    </a:prstGeom>
                    <a:noFill/>
                    <a:ln>
                      <a:noFill/>
                    </a:ln>
                  </pic:spPr>
                </pic:pic>
              </a:graphicData>
            </a:graphic>
          </wp:inline>
        </w:drawing>
      </w:r>
      <w:hyperlink r:id="rId90">
        <w:r>
          <w:rPr>
            <w:color w:val="0000FF"/>
          </w:rPr>
          <w:t>Ч. 2 ст. 19.28</w:t>
        </w:r>
      </w:hyperlink>
      <w:r>
        <w:t xml:space="preserve"> </w:t>
      </w:r>
      <w:proofErr w:type="spellStart"/>
      <w:r>
        <w:t>КоАП</w:t>
      </w:r>
      <w:proofErr w:type="spellEnd"/>
      <w:r>
        <w:t xml:space="preserve"> РФ (незаконное вознаграждение в крупном размере) - штраф не менее 20 </w:t>
      </w:r>
      <w:proofErr w:type="spellStart"/>
      <w:proofErr w:type="gramStart"/>
      <w:r>
        <w:t>млн</w:t>
      </w:r>
      <w:proofErr w:type="spellEnd"/>
      <w:proofErr w:type="gramEnd"/>
      <w:r>
        <w:t xml:space="preserve"> рублей;</w:t>
      </w:r>
    </w:p>
    <w:p w:rsidR="007D7FDA" w:rsidRDefault="007D7FDA">
      <w:pPr>
        <w:pStyle w:val="ConsPlusNormal"/>
        <w:spacing w:before="200"/>
        <w:ind w:firstLine="540"/>
        <w:jc w:val="both"/>
      </w:pPr>
      <w:r>
        <w:rPr>
          <w:noProof/>
        </w:rPr>
        <w:drawing>
          <wp:inline distT="0" distB="0" distL="0" distR="0">
            <wp:extent cx="109855" cy="1282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28270"/>
                    </a:xfrm>
                    <a:prstGeom prst="rect">
                      <a:avLst/>
                    </a:prstGeom>
                    <a:noFill/>
                    <a:ln>
                      <a:noFill/>
                    </a:ln>
                  </pic:spPr>
                </pic:pic>
              </a:graphicData>
            </a:graphic>
          </wp:inline>
        </w:drawing>
      </w:r>
      <w:hyperlink r:id="rId91">
        <w:r>
          <w:rPr>
            <w:color w:val="0000FF"/>
          </w:rPr>
          <w:t>Ч. 3 ст. 19.28</w:t>
        </w:r>
      </w:hyperlink>
      <w:r>
        <w:t xml:space="preserve"> </w:t>
      </w:r>
      <w:proofErr w:type="spellStart"/>
      <w:r>
        <w:t>КоАП</w:t>
      </w:r>
      <w:proofErr w:type="spellEnd"/>
      <w:r>
        <w:t xml:space="preserve"> РФ (незаконное вознаграждение в особо крупном размере) - штраф не менее 100 </w:t>
      </w:r>
      <w:proofErr w:type="spellStart"/>
      <w:proofErr w:type="gramStart"/>
      <w:r>
        <w:t>млн</w:t>
      </w:r>
      <w:proofErr w:type="spellEnd"/>
      <w:proofErr w:type="gramEnd"/>
      <w:r>
        <w:t xml:space="preserve"> рублей.</w:t>
      </w:r>
    </w:p>
    <w:p w:rsidR="007D7FDA" w:rsidRDefault="007D7FDA">
      <w:pPr>
        <w:pStyle w:val="ConsPlusNormal"/>
        <w:spacing w:before="200"/>
        <w:ind w:firstLine="540"/>
        <w:jc w:val="both"/>
      </w:pPr>
      <w:r>
        <w:t xml:space="preserve">Возбуждение дел об административных правонарушениях, предусмотренных </w:t>
      </w:r>
      <w:hyperlink r:id="rId92">
        <w:r>
          <w:rPr>
            <w:color w:val="0000FF"/>
          </w:rPr>
          <w:t>статьей 19.28</w:t>
        </w:r>
      </w:hyperlink>
      <w:r>
        <w:t xml:space="preserve"> </w:t>
      </w:r>
      <w:proofErr w:type="spellStart"/>
      <w:r>
        <w:t>КоАП</w:t>
      </w:r>
      <w:proofErr w:type="spellEnd"/>
      <w:r>
        <w:t xml:space="preserve"> РФ, является исключительной компетенцией прокурора.</w:t>
      </w:r>
    </w:p>
    <w:p w:rsidR="007D7FDA" w:rsidRDefault="007D7FDA">
      <w:pPr>
        <w:pStyle w:val="ConsPlusNormal"/>
        <w:spacing w:before="200"/>
        <w:ind w:firstLine="540"/>
        <w:jc w:val="both"/>
      </w:pPr>
      <w:r>
        <w:t>Рассматривают указанные дела судьи судов общей юрисдикции (мировые судьи).</w:t>
      </w:r>
    </w:p>
    <w:p w:rsidR="007D7FDA" w:rsidRDefault="007D7FDA">
      <w:pPr>
        <w:pStyle w:val="ConsPlusNormal"/>
        <w:jc w:val="both"/>
      </w:pPr>
    </w:p>
    <w:p w:rsidR="007D7FDA" w:rsidRDefault="007D7FDA">
      <w:pPr>
        <w:pStyle w:val="ConsPlusNormal"/>
        <w:ind w:firstLine="540"/>
        <w:jc w:val="both"/>
      </w:pPr>
      <w:r>
        <w:t xml:space="preserve">Результаты работы прокуроров по привлечению к административной ответственности юридических лиц, совершивших коррупционные правонарушения, предусмотренные </w:t>
      </w:r>
      <w:hyperlink r:id="rId93">
        <w:r>
          <w:rPr>
            <w:color w:val="0000FF"/>
          </w:rPr>
          <w:t>ст. 19.28</w:t>
        </w:r>
      </w:hyperlink>
      <w:r>
        <w:t xml:space="preserve"> </w:t>
      </w:r>
      <w:proofErr w:type="spellStart"/>
      <w:r>
        <w:t>КоАП</w:t>
      </w:r>
      <w:proofErr w:type="spellEnd"/>
      <w:r>
        <w:t xml:space="preserve"> РФ, в динамике:</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907"/>
        <w:gridCol w:w="850"/>
        <w:gridCol w:w="850"/>
        <w:gridCol w:w="850"/>
        <w:gridCol w:w="850"/>
        <w:gridCol w:w="850"/>
        <w:gridCol w:w="907"/>
      </w:tblGrid>
      <w:tr w:rsidR="007D7FDA">
        <w:tc>
          <w:tcPr>
            <w:tcW w:w="3005" w:type="dxa"/>
          </w:tcPr>
          <w:p w:rsidR="007D7FDA" w:rsidRDefault="007D7FDA">
            <w:pPr>
              <w:pStyle w:val="ConsPlusNormal"/>
              <w:jc w:val="center"/>
            </w:pPr>
            <w:r>
              <w:t xml:space="preserve">Показатели работы - </w:t>
            </w:r>
            <w:hyperlink r:id="rId94">
              <w:r>
                <w:rPr>
                  <w:color w:val="0000FF"/>
                </w:rPr>
                <w:t>ст. 19.28</w:t>
              </w:r>
            </w:hyperlink>
            <w:r>
              <w:t xml:space="preserve"> </w:t>
            </w:r>
            <w:proofErr w:type="spellStart"/>
            <w:r>
              <w:t>КоАП</w:t>
            </w:r>
            <w:proofErr w:type="spellEnd"/>
            <w:r>
              <w:t xml:space="preserve"> РФ</w:t>
            </w:r>
          </w:p>
        </w:tc>
        <w:tc>
          <w:tcPr>
            <w:tcW w:w="907" w:type="dxa"/>
          </w:tcPr>
          <w:p w:rsidR="007D7FDA" w:rsidRDefault="007D7FDA">
            <w:pPr>
              <w:pStyle w:val="ConsPlusNormal"/>
              <w:jc w:val="center"/>
            </w:pPr>
            <w:r>
              <w:t>2015 г.</w:t>
            </w:r>
          </w:p>
        </w:tc>
        <w:tc>
          <w:tcPr>
            <w:tcW w:w="850" w:type="dxa"/>
          </w:tcPr>
          <w:p w:rsidR="007D7FDA" w:rsidRDefault="007D7FDA">
            <w:pPr>
              <w:pStyle w:val="ConsPlusNormal"/>
              <w:jc w:val="center"/>
            </w:pPr>
            <w:r>
              <w:t>2016 г.</w:t>
            </w:r>
          </w:p>
        </w:tc>
        <w:tc>
          <w:tcPr>
            <w:tcW w:w="850" w:type="dxa"/>
          </w:tcPr>
          <w:p w:rsidR="007D7FDA" w:rsidRDefault="007D7FDA">
            <w:pPr>
              <w:pStyle w:val="ConsPlusNormal"/>
              <w:jc w:val="center"/>
            </w:pPr>
            <w:r>
              <w:t>2017 г.</w:t>
            </w:r>
          </w:p>
        </w:tc>
        <w:tc>
          <w:tcPr>
            <w:tcW w:w="850" w:type="dxa"/>
          </w:tcPr>
          <w:p w:rsidR="007D7FDA" w:rsidRDefault="007D7FDA">
            <w:pPr>
              <w:pStyle w:val="ConsPlusNormal"/>
              <w:jc w:val="center"/>
            </w:pPr>
            <w:r>
              <w:t>2018 г.</w:t>
            </w:r>
          </w:p>
        </w:tc>
        <w:tc>
          <w:tcPr>
            <w:tcW w:w="850" w:type="dxa"/>
          </w:tcPr>
          <w:p w:rsidR="007D7FDA" w:rsidRDefault="007D7FDA">
            <w:pPr>
              <w:pStyle w:val="ConsPlusNormal"/>
              <w:jc w:val="center"/>
            </w:pPr>
            <w:r>
              <w:t>2019 г.</w:t>
            </w:r>
          </w:p>
        </w:tc>
        <w:tc>
          <w:tcPr>
            <w:tcW w:w="850" w:type="dxa"/>
          </w:tcPr>
          <w:p w:rsidR="007D7FDA" w:rsidRDefault="007D7FDA">
            <w:pPr>
              <w:pStyle w:val="ConsPlusNormal"/>
              <w:jc w:val="center"/>
            </w:pPr>
            <w:r>
              <w:t>2020 г.</w:t>
            </w:r>
          </w:p>
        </w:tc>
        <w:tc>
          <w:tcPr>
            <w:tcW w:w="907" w:type="dxa"/>
          </w:tcPr>
          <w:p w:rsidR="007D7FDA" w:rsidRDefault="007D7FDA">
            <w:pPr>
              <w:pStyle w:val="ConsPlusNormal"/>
              <w:jc w:val="center"/>
            </w:pPr>
            <w:r>
              <w:t>2021 г.</w:t>
            </w:r>
          </w:p>
        </w:tc>
      </w:tr>
      <w:tr w:rsidR="007D7FDA">
        <w:tc>
          <w:tcPr>
            <w:tcW w:w="3005" w:type="dxa"/>
            <w:vAlign w:val="center"/>
          </w:tcPr>
          <w:p w:rsidR="007D7FDA" w:rsidRDefault="007D7FDA">
            <w:pPr>
              <w:pStyle w:val="ConsPlusNormal"/>
            </w:pPr>
            <w:r>
              <w:t>Вынесено постановлений о возбуждении дел об административных правонарушениях</w:t>
            </w:r>
          </w:p>
        </w:tc>
        <w:tc>
          <w:tcPr>
            <w:tcW w:w="907" w:type="dxa"/>
            <w:vAlign w:val="center"/>
          </w:tcPr>
          <w:p w:rsidR="007D7FDA" w:rsidRDefault="007D7FDA">
            <w:pPr>
              <w:pStyle w:val="ConsPlusNormal"/>
              <w:jc w:val="center"/>
            </w:pPr>
            <w:r>
              <w:t>407</w:t>
            </w:r>
          </w:p>
        </w:tc>
        <w:tc>
          <w:tcPr>
            <w:tcW w:w="850" w:type="dxa"/>
            <w:vAlign w:val="center"/>
          </w:tcPr>
          <w:p w:rsidR="007D7FDA" w:rsidRDefault="007D7FDA">
            <w:pPr>
              <w:pStyle w:val="ConsPlusNormal"/>
              <w:jc w:val="center"/>
            </w:pPr>
            <w:r>
              <w:t>479</w:t>
            </w:r>
          </w:p>
        </w:tc>
        <w:tc>
          <w:tcPr>
            <w:tcW w:w="850" w:type="dxa"/>
            <w:vAlign w:val="center"/>
          </w:tcPr>
          <w:p w:rsidR="007D7FDA" w:rsidRDefault="007D7FDA">
            <w:pPr>
              <w:pStyle w:val="ConsPlusNormal"/>
              <w:jc w:val="center"/>
            </w:pPr>
            <w:r>
              <w:t>503</w:t>
            </w:r>
          </w:p>
        </w:tc>
        <w:tc>
          <w:tcPr>
            <w:tcW w:w="850" w:type="dxa"/>
            <w:vAlign w:val="center"/>
          </w:tcPr>
          <w:p w:rsidR="007D7FDA" w:rsidRDefault="007D7FDA">
            <w:pPr>
              <w:pStyle w:val="ConsPlusNormal"/>
              <w:jc w:val="center"/>
            </w:pPr>
            <w:r>
              <w:t>487</w:t>
            </w:r>
          </w:p>
        </w:tc>
        <w:tc>
          <w:tcPr>
            <w:tcW w:w="850" w:type="dxa"/>
            <w:vAlign w:val="center"/>
          </w:tcPr>
          <w:p w:rsidR="007D7FDA" w:rsidRDefault="007D7FDA">
            <w:pPr>
              <w:pStyle w:val="ConsPlusNormal"/>
              <w:jc w:val="center"/>
            </w:pPr>
            <w:r>
              <w:t>392</w:t>
            </w:r>
          </w:p>
        </w:tc>
        <w:tc>
          <w:tcPr>
            <w:tcW w:w="850" w:type="dxa"/>
            <w:vAlign w:val="center"/>
          </w:tcPr>
          <w:p w:rsidR="007D7FDA" w:rsidRDefault="007D7FDA">
            <w:pPr>
              <w:pStyle w:val="ConsPlusNormal"/>
              <w:jc w:val="center"/>
            </w:pPr>
            <w:r>
              <w:t>382</w:t>
            </w:r>
          </w:p>
        </w:tc>
        <w:tc>
          <w:tcPr>
            <w:tcW w:w="907" w:type="dxa"/>
            <w:vAlign w:val="center"/>
          </w:tcPr>
          <w:p w:rsidR="007D7FDA" w:rsidRDefault="007D7FDA">
            <w:pPr>
              <w:pStyle w:val="ConsPlusNormal"/>
              <w:jc w:val="center"/>
            </w:pPr>
            <w:r>
              <w:t>384</w:t>
            </w:r>
          </w:p>
        </w:tc>
      </w:tr>
      <w:tr w:rsidR="007D7FDA">
        <w:tc>
          <w:tcPr>
            <w:tcW w:w="3005" w:type="dxa"/>
            <w:vAlign w:val="center"/>
          </w:tcPr>
          <w:p w:rsidR="007D7FDA" w:rsidRDefault="007D7FDA">
            <w:pPr>
              <w:pStyle w:val="ConsPlusNormal"/>
            </w:pPr>
            <w:r>
              <w:lastRenderedPageBreak/>
              <w:t>По постановлению прокурора привлечено лиц к административной ответственности</w:t>
            </w:r>
          </w:p>
        </w:tc>
        <w:tc>
          <w:tcPr>
            <w:tcW w:w="907" w:type="dxa"/>
            <w:vAlign w:val="center"/>
          </w:tcPr>
          <w:p w:rsidR="007D7FDA" w:rsidRDefault="007D7FDA">
            <w:pPr>
              <w:pStyle w:val="ConsPlusNormal"/>
              <w:jc w:val="center"/>
            </w:pPr>
            <w:r>
              <w:t>356</w:t>
            </w:r>
          </w:p>
        </w:tc>
        <w:tc>
          <w:tcPr>
            <w:tcW w:w="850" w:type="dxa"/>
            <w:vAlign w:val="center"/>
          </w:tcPr>
          <w:p w:rsidR="007D7FDA" w:rsidRDefault="007D7FDA">
            <w:pPr>
              <w:pStyle w:val="ConsPlusNormal"/>
              <w:jc w:val="center"/>
            </w:pPr>
            <w:r>
              <w:t>427</w:t>
            </w:r>
          </w:p>
        </w:tc>
        <w:tc>
          <w:tcPr>
            <w:tcW w:w="850" w:type="dxa"/>
            <w:vAlign w:val="center"/>
          </w:tcPr>
          <w:p w:rsidR="007D7FDA" w:rsidRDefault="007D7FDA">
            <w:pPr>
              <w:pStyle w:val="ConsPlusNormal"/>
              <w:jc w:val="center"/>
            </w:pPr>
            <w:r>
              <w:t>464</w:t>
            </w:r>
          </w:p>
        </w:tc>
        <w:tc>
          <w:tcPr>
            <w:tcW w:w="850" w:type="dxa"/>
            <w:vAlign w:val="center"/>
          </w:tcPr>
          <w:p w:rsidR="007D7FDA" w:rsidRDefault="007D7FDA">
            <w:pPr>
              <w:pStyle w:val="ConsPlusNormal"/>
              <w:jc w:val="center"/>
            </w:pPr>
            <w:r>
              <w:t>439</w:t>
            </w:r>
          </w:p>
        </w:tc>
        <w:tc>
          <w:tcPr>
            <w:tcW w:w="850" w:type="dxa"/>
            <w:vAlign w:val="center"/>
          </w:tcPr>
          <w:p w:rsidR="007D7FDA" w:rsidRDefault="007D7FDA">
            <w:pPr>
              <w:pStyle w:val="ConsPlusNormal"/>
              <w:jc w:val="center"/>
            </w:pPr>
            <w:r>
              <w:t>343</w:t>
            </w:r>
          </w:p>
        </w:tc>
        <w:tc>
          <w:tcPr>
            <w:tcW w:w="850" w:type="dxa"/>
            <w:vAlign w:val="center"/>
          </w:tcPr>
          <w:p w:rsidR="007D7FDA" w:rsidRDefault="007D7FDA">
            <w:pPr>
              <w:pStyle w:val="ConsPlusNormal"/>
              <w:jc w:val="center"/>
            </w:pPr>
            <w:r>
              <w:t>330</w:t>
            </w:r>
          </w:p>
        </w:tc>
        <w:tc>
          <w:tcPr>
            <w:tcW w:w="907" w:type="dxa"/>
            <w:vAlign w:val="center"/>
          </w:tcPr>
          <w:p w:rsidR="007D7FDA" w:rsidRDefault="007D7FDA">
            <w:pPr>
              <w:pStyle w:val="ConsPlusNormal"/>
              <w:jc w:val="center"/>
            </w:pPr>
            <w:r>
              <w:t>335</w:t>
            </w:r>
          </w:p>
        </w:tc>
      </w:tr>
      <w:tr w:rsidR="007D7FDA">
        <w:tc>
          <w:tcPr>
            <w:tcW w:w="3005" w:type="dxa"/>
            <w:vAlign w:val="center"/>
          </w:tcPr>
          <w:p w:rsidR="007D7FDA" w:rsidRDefault="007D7FDA">
            <w:pPr>
              <w:pStyle w:val="ConsPlusNormal"/>
            </w:pPr>
            <w:r>
              <w:t>Сумма наложенных штрафов</w:t>
            </w:r>
          </w:p>
        </w:tc>
        <w:tc>
          <w:tcPr>
            <w:tcW w:w="907" w:type="dxa"/>
            <w:vAlign w:val="center"/>
          </w:tcPr>
          <w:p w:rsidR="007D7FDA" w:rsidRDefault="007D7FDA">
            <w:pPr>
              <w:pStyle w:val="ConsPlusNormal"/>
              <w:jc w:val="center"/>
            </w:pPr>
            <w:r>
              <w:t xml:space="preserve">611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654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950,8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691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613,4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622,4 </w:t>
            </w:r>
            <w:proofErr w:type="spellStart"/>
            <w:proofErr w:type="gramStart"/>
            <w:r>
              <w:t>млн</w:t>
            </w:r>
            <w:proofErr w:type="spellEnd"/>
            <w:proofErr w:type="gramEnd"/>
            <w:r>
              <w:t xml:space="preserve"> руб.</w:t>
            </w:r>
          </w:p>
        </w:tc>
        <w:tc>
          <w:tcPr>
            <w:tcW w:w="907" w:type="dxa"/>
            <w:vAlign w:val="center"/>
          </w:tcPr>
          <w:p w:rsidR="007D7FDA" w:rsidRDefault="007D7FDA">
            <w:pPr>
              <w:pStyle w:val="ConsPlusNormal"/>
              <w:jc w:val="center"/>
            </w:pPr>
            <w:r>
              <w:t xml:space="preserve">873,8 </w:t>
            </w:r>
            <w:proofErr w:type="spellStart"/>
            <w:proofErr w:type="gramStart"/>
            <w:r>
              <w:t>млн</w:t>
            </w:r>
            <w:proofErr w:type="spellEnd"/>
            <w:proofErr w:type="gramEnd"/>
            <w:r>
              <w:t xml:space="preserve"> руб.</w:t>
            </w:r>
          </w:p>
        </w:tc>
      </w:tr>
    </w:tbl>
    <w:p w:rsidR="007D7FDA" w:rsidRDefault="007D7FDA">
      <w:pPr>
        <w:pStyle w:val="ConsPlusNormal"/>
        <w:jc w:val="both"/>
      </w:pPr>
    </w:p>
    <w:p w:rsidR="007D7FDA" w:rsidRDefault="007D7FDA">
      <w:pPr>
        <w:pStyle w:val="ConsPlusNormal"/>
        <w:ind w:firstLine="540"/>
        <w:jc w:val="both"/>
      </w:pPr>
      <w:proofErr w:type="gramStart"/>
      <w:r>
        <w:t xml:space="preserve">Например, Генеральной прокуратурой Российской Федерации возбуждено дело об административном правонарушении, предусмотренном </w:t>
      </w:r>
      <w:hyperlink r:id="rId95">
        <w:r>
          <w:rPr>
            <w:color w:val="0000FF"/>
          </w:rPr>
          <w:t>ч. 2 ст. 19.28</w:t>
        </w:r>
      </w:hyperlink>
      <w:r>
        <w:t xml:space="preserve"> </w:t>
      </w:r>
      <w:proofErr w:type="spellStart"/>
      <w:r>
        <w:t>КоАП</w:t>
      </w:r>
      <w:proofErr w:type="spellEnd"/>
      <w:r>
        <w:t xml:space="preserve"> РФ, в отношении коммерческой организации, учредитель которой оказал услуги имущественного характера заместителю одного из министров Республики Калмыкия, за совершение в дальнейшем в интересах этой организации и подконтрольных и </w:t>
      </w:r>
      <w:proofErr w:type="spellStart"/>
      <w:r>
        <w:t>аффилированных</w:t>
      </w:r>
      <w:proofErr w:type="spellEnd"/>
      <w:r>
        <w:t xml:space="preserve"> ей компаний незаконных действий в виде разглашения служебной информации по проводимым проверкам, а также за</w:t>
      </w:r>
      <w:proofErr w:type="gramEnd"/>
      <w:r>
        <w:t xml:space="preserve"> оказание правовых консультаций по вопросам тактики уклонения от административной ответственности за нарушения законодательства в области охраны окружающей среды. По результатам рассмотрения судом постановления прокурора виновному юридическому лицу назначен административный штраф в размере 10 </w:t>
      </w:r>
      <w:proofErr w:type="spellStart"/>
      <w:proofErr w:type="gramStart"/>
      <w:r>
        <w:t>млн</w:t>
      </w:r>
      <w:proofErr w:type="spellEnd"/>
      <w:proofErr w:type="gramEnd"/>
      <w:r>
        <w:t xml:space="preserve"> рублей, решение суда вступило в законную силу.</w:t>
      </w:r>
    </w:p>
    <w:p w:rsidR="007D7FDA" w:rsidRDefault="007D7FDA">
      <w:pPr>
        <w:pStyle w:val="ConsPlusNormal"/>
        <w:spacing w:before="200"/>
        <w:ind w:firstLine="540"/>
        <w:jc w:val="both"/>
      </w:pPr>
      <w:r>
        <w:t xml:space="preserve">Органами прокуратуры Саратовской области возбуждено дело об административном правонарушении, предусмотренном </w:t>
      </w:r>
      <w:hyperlink r:id="rId96">
        <w:r>
          <w:rPr>
            <w:color w:val="0000FF"/>
          </w:rPr>
          <w:t>ч. 2 ст. 19.28</w:t>
        </w:r>
      </w:hyperlink>
      <w:r>
        <w:t xml:space="preserve"> </w:t>
      </w:r>
      <w:proofErr w:type="spellStart"/>
      <w:r>
        <w:t>КоАП</w:t>
      </w:r>
      <w:proofErr w:type="spellEnd"/>
      <w:r>
        <w:t xml:space="preserve"> РФ, в отношении коммерческой организации, представитель которой пытался передать должностному лицу налогового органа незаконное денежное вознаграждение в размере 2,5 </w:t>
      </w:r>
      <w:proofErr w:type="spellStart"/>
      <w:proofErr w:type="gramStart"/>
      <w:r>
        <w:t>млн</w:t>
      </w:r>
      <w:proofErr w:type="spellEnd"/>
      <w:proofErr w:type="gramEnd"/>
      <w:r>
        <w:t xml:space="preserve"> рублей, за совершение в интересах этого юридического лица заведомо незаконных действий по снижению суммы налоговых доначислений по результатам выездной налоговой проверки. В целях обеспечения исполнения постановления о назначении административного наказания по ходатайству прокурора судом наложен арест на автотранспортные средства коммерческой организации. Постановлением суда юридическое лицо привлечено к административной ответственности с назначением наказания в виде штрафа в размере 20 </w:t>
      </w:r>
      <w:proofErr w:type="spellStart"/>
      <w:proofErr w:type="gramStart"/>
      <w:r>
        <w:t>млн</w:t>
      </w:r>
      <w:proofErr w:type="spellEnd"/>
      <w:proofErr w:type="gramEnd"/>
      <w:r>
        <w:t xml:space="preserve"> рублей. Штраф оплачен в полном объеме.</w:t>
      </w:r>
    </w:p>
    <w:p w:rsidR="007D7FDA" w:rsidRDefault="007D7FDA">
      <w:pPr>
        <w:pStyle w:val="ConsPlusNormal"/>
        <w:spacing w:before="200"/>
        <w:ind w:firstLine="540"/>
        <w:jc w:val="both"/>
      </w:pPr>
      <w:proofErr w:type="gramStart"/>
      <w:r>
        <w:t xml:space="preserve">В соответствии с </w:t>
      </w:r>
      <w:hyperlink r:id="rId97">
        <w:r>
          <w:rPr>
            <w:color w:val="0000FF"/>
          </w:rPr>
          <w:t>пунктом 7.1 части 1 статьи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не допускается участие в закупках юридического лица, которое в течение двух лет до момента подачи заявки на участие в закупке было привлечено к административной ответственности по </w:t>
      </w:r>
      <w:hyperlink r:id="rId98">
        <w:r>
          <w:rPr>
            <w:color w:val="0000FF"/>
          </w:rPr>
          <w:t>статье 19.28</w:t>
        </w:r>
      </w:hyperlink>
      <w:r>
        <w:t xml:space="preserve"> </w:t>
      </w:r>
      <w:proofErr w:type="spellStart"/>
      <w:r>
        <w:t>КоАП</w:t>
      </w:r>
      <w:proofErr w:type="spellEnd"/>
      <w:r>
        <w:t xml:space="preserve"> РФ.</w:t>
      </w:r>
      <w:proofErr w:type="gramEnd"/>
    </w:p>
    <w:p w:rsidR="007D7FDA" w:rsidRDefault="007D7FDA">
      <w:pPr>
        <w:pStyle w:val="ConsPlusNormal"/>
        <w:spacing w:before="200"/>
        <w:ind w:firstLine="540"/>
        <w:jc w:val="both"/>
      </w:pPr>
      <w:r>
        <w:t xml:space="preserve">Президиумом Верховного Суда Российской Федерации 08.07.2020 утвержден </w:t>
      </w:r>
      <w:hyperlink r:id="rId99">
        <w:r>
          <w:rPr>
            <w:color w:val="0000FF"/>
          </w:rPr>
          <w:t>Обзор</w:t>
        </w:r>
      </w:hyperlink>
      <w:r>
        <w:t xml:space="preserve"> судебной практики рассмотрения дел о привлечении к административной ответственности, предусмотренной </w:t>
      </w:r>
      <w:hyperlink r:id="rId100">
        <w:r>
          <w:rPr>
            <w:color w:val="0000FF"/>
          </w:rPr>
          <w:t>статьей 19.28</w:t>
        </w:r>
      </w:hyperlink>
      <w:r>
        <w:t xml:space="preserve"> Кодекса Российской Федерации об административных правонарушениях.</w:t>
      </w:r>
    </w:p>
    <w:p w:rsidR="007D7FDA" w:rsidRDefault="007D7FDA">
      <w:pPr>
        <w:pStyle w:val="ConsPlusNormal"/>
        <w:spacing w:before="200"/>
        <w:ind w:firstLine="540"/>
        <w:jc w:val="both"/>
      </w:pPr>
      <w:proofErr w:type="gramStart"/>
      <w:r>
        <w:t xml:space="preserve">Федеральным </w:t>
      </w:r>
      <w:hyperlink r:id="rId101">
        <w:r>
          <w:rPr>
            <w:color w:val="0000FF"/>
          </w:rPr>
          <w:t>законом</w:t>
        </w:r>
      </w:hyperlink>
      <w:r>
        <w:t xml:space="preserve"> N 298-ФЗ от 03.08.2018 "О внесении изменений в Кодекс Российской Федерации об административных правонарушениях"</w:t>
      </w:r>
      <w:hyperlink r:id="rId102">
        <w:r>
          <w:rPr>
            <w:color w:val="0000FF"/>
          </w:rPr>
          <w:t>статья 19.28</w:t>
        </w:r>
      </w:hyperlink>
      <w:r>
        <w:t xml:space="preserve"> </w:t>
      </w:r>
      <w:proofErr w:type="spellStart"/>
      <w:r>
        <w:t>КоАП</w:t>
      </w:r>
      <w:proofErr w:type="spellEnd"/>
      <w:r>
        <w:t xml:space="preserve"> РФ дополнена примечанием, предусматривающим освобождение юридического лица от административной ответственности за административное правонарушение, предусмотренное указанной </w:t>
      </w:r>
      <w:hyperlink r:id="rId103">
        <w:r>
          <w:rPr>
            <w:color w:val="0000FF"/>
          </w:rPr>
          <w:t>статьей</w:t>
        </w:r>
      </w:hyperlink>
      <w:r>
        <w:t>,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w:t>
      </w:r>
      <w:proofErr w:type="gramEnd"/>
      <w:r>
        <w:t xml:space="preserve"> лица имело место вымогательство.</w:t>
      </w:r>
    </w:p>
    <w:p w:rsidR="007D7FDA" w:rsidRDefault="007D7FDA">
      <w:pPr>
        <w:pStyle w:val="ConsPlusNormal"/>
        <w:spacing w:before="200"/>
        <w:ind w:firstLine="540"/>
        <w:jc w:val="both"/>
      </w:pPr>
      <w:proofErr w:type="gramStart"/>
      <w:r>
        <w:t xml:space="preserve">При решении вопроса о прекращении в отношении юридического лица производства по делу об административном правонарушении, предусмотренном </w:t>
      </w:r>
      <w:hyperlink r:id="rId104">
        <w:r>
          <w:rPr>
            <w:color w:val="0000FF"/>
          </w:rPr>
          <w:t>частью 1 статьи 19.28</w:t>
        </w:r>
      </w:hyperlink>
      <w:r>
        <w:t xml:space="preserve"> </w:t>
      </w:r>
      <w:proofErr w:type="spellStart"/>
      <w:r>
        <w:t>КоАП</w:t>
      </w:r>
      <w:proofErr w:type="spellEnd"/>
      <w:r>
        <w:t xml:space="preserve"> РФ ("Незаконное вознаграждение от имени юридического лица"), на основании </w:t>
      </w:r>
      <w:hyperlink r:id="rId105">
        <w:r>
          <w:rPr>
            <w:color w:val="0000FF"/>
          </w:rPr>
          <w:t>примечания 5</w:t>
        </w:r>
      </w:hyperlink>
      <w:r>
        <w:t xml:space="preserve"> к названной норме необходимо установить, в частности, чем непосредственно это лицо способствовало выявлению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roofErr w:type="gramEnd"/>
      <w:r>
        <w:t xml:space="preserve"> &lt;3&gt;.</w:t>
      </w:r>
    </w:p>
    <w:p w:rsidR="007D7FDA" w:rsidRDefault="007D7FDA">
      <w:pPr>
        <w:pStyle w:val="ConsPlusNormal"/>
        <w:spacing w:before="200"/>
        <w:ind w:firstLine="540"/>
        <w:jc w:val="both"/>
      </w:pPr>
      <w:r>
        <w:t>--------------------------------</w:t>
      </w:r>
    </w:p>
    <w:p w:rsidR="007D7FDA" w:rsidRDefault="007D7FDA">
      <w:pPr>
        <w:pStyle w:val="ConsPlusNormal"/>
        <w:spacing w:before="200"/>
        <w:ind w:firstLine="540"/>
        <w:jc w:val="both"/>
      </w:pPr>
      <w:r>
        <w:t>&lt;3&gt;</w:t>
      </w:r>
      <w:hyperlink r:id="rId106">
        <w:r>
          <w:rPr>
            <w:color w:val="0000FF"/>
          </w:rPr>
          <w:t>Обзор</w:t>
        </w:r>
      </w:hyperlink>
      <w:r>
        <w:t xml:space="preserve"> судебной практики Верховного Суда Российской Федерации N 1 (2022), утв. </w:t>
      </w:r>
      <w:r>
        <w:lastRenderedPageBreak/>
        <w:t>Президиумом Верховного Суда Российской Федерации 01.06.2022.</w:t>
      </w:r>
    </w:p>
    <w:p w:rsidR="007D7FDA" w:rsidRDefault="007D7FDA">
      <w:pPr>
        <w:pStyle w:val="ConsPlusNormal"/>
        <w:jc w:val="both"/>
      </w:pPr>
    </w:p>
    <w:p w:rsidR="007D7FDA" w:rsidRDefault="007D7FDA">
      <w:pPr>
        <w:pStyle w:val="ConsPlusTitle"/>
        <w:jc w:val="center"/>
        <w:outlineLvl w:val="1"/>
      </w:pPr>
      <w:r>
        <w:t>Незаконное привлечение к трудовой деятельности</w:t>
      </w:r>
    </w:p>
    <w:p w:rsidR="007D7FDA" w:rsidRDefault="007D7FDA">
      <w:pPr>
        <w:pStyle w:val="ConsPlusTitle"/>
        <w:jc w:val="center"/>
      </w:pPr>
      <w:r>
        <w:t xml:space="preserve">либо к выполнению работ или оказанию услуг </w:t>
      </w:r>
      <w:proofErr w:type="gramStart"/>
      <w:r>
        <w:t>государственного</w:t>
      </w:r>
      <w:proofErr w:type="gramEnd"/>
    </w:p>
    <w:p w:rsidR="007D7FDA" w:rsidRDefault="007D7FDA">
      <w:pPr>
        <w:pStyle w:val="ConsPlusTitle"/>
        <w:jc w:val="center"/>
      </w:pPr>
      <w:r>
        <w:t>или муниципального служащего либо бывшего государственного</w:t>
      </w:r>
    </w:p>
    <w:p w:rsidR="007D7FDA" w:rsidRDefault="007D7FDA">
      <w:pPr>
        <w:pStyle w:val="ConsPlusTitle"/>
        <w:jc w:val="center"/>
      </w:pPr>
      <w:r>
        <w:t>или муниципального служащего</w:t>
      </w:r>
    </w:p>
    <w:p w:rsidR="007D7FDA" w:rsidRDefault="007D7FDA">
      <w:pPr>
        <w:pStyle w:val="ConsPlusTitle"/>
        <w:jc w:val="center"/>
      </w:pPr>
      <w:r>
        <w:t>(</w:t>
      </w:r>
      <w:hyperlink r:id="rId107">
        <w:r>
          <w:rPr>
            <w:color w:val="0000FF"/>
          </w:rPr>
          <w:t>статья 19.29</w:t>
        </w:r>
      </w:hyperlink>
      <w:r>
        <w:t xml:space="preserve"> </w:t>
      </w:r>
      <w:proofErr w:type="spellStart"/>
      <w:r>
        <w:t>КоАП</w:t>
      </w:r>
      <w:proofErr w:type="spellEnd"/>
      <w:r>
        <w:t xml:space="preserve"> РФ)</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4309"/>
        <w:gridCol w:w="283"/>
        <w:gridCol w:w="257"/>
        <w:gridCol w:w="4186"/>
      </w:tblGrid>
      <w:tr w:rsidR="007D7FDA">
        <w:tc>
          <w:tcPr>
            <w:tcW w:w="9035" w:type="dxa"/>
            <w:gridSpan w:val="4"/>
            <w:tcBorders>
              <w:left w:val="single" w:sz="4" w:space="0" w:color="auto"/>
              <w:right w:val="single" w:sz="4" w:space="0" w:color="auto"/>
            </w:tcBorders>
            <w:vAlign w:val="bottom"/>
          </w:tcPr>
          <w:p w:rsidR="007D7FDA" w:rsidRDefault="007D7FDA">
            <w:pPr>
              <w:pStyle w:val="ConsPlusNormal"/>
              <w:jc w:val="center"/>
            </w:pPr>
            <w:hyperlink r:id="rId108">
              <w:r>
                <w:rPr>
                  <w:color w:val="0000FF"/>
                </w:rPr>
                <w:t>Статьей 19.29</w:t>
              </w:r>
            </w:hyperlink>
            <w:r>
              <w:t xml:space="preserve"> </w:t>
            </w:r>
            <w:proofErr w:type="spellStart"/>
            <w:r>
              <w:t>КоАП</w:t>
            </w:r>
            <w:proofErr w:type="spellEnd"/>
            <w:r>
              <w:t xml:space="preserve"> РФ для юридических лиц, должностных лиц и граждан предусмотрено наказание в виде административного штрафа</w:t>
            </w:r>
          </w:p>
        </w:tc>
      </w:tr>
      <w:tr w:rsidR="007D7FDA">
        <w:tblPrEx>
          <w:tblBorders>
            <w:left w:val="nil"/>
            <w:right w:val="nil"/>
          </w:tblBorders>
        </w:tblPrEx>
        <w:tc>
          <w:tcPr>
            <w:tcW w:w="4309" w:type="dxa"/>
            <w:tcBorders>
              <w:left w:val="nil"/>
              <w:right w:val="nil"/>
            </w:tcBorders>
          </w:tcPr>
          <w:p w:rsidR="007D7FDA" w:rsidRDefault="007D7FDA">
            <w:pPr>
              <w:pStyle w:val="ConsPlusNormal"/>
            </w:pPr>
          </w:p>
        </w:tc>
        <w:tc>
          <w:tcPr>
            <w:tcW w:w="540" w:type="dxa"/>
            <w:gridSpan w:val="2"/>
            <w:tcBorders>
              <w:left w:val="nil"/>
              <w:right w:val="nil"/>
            </w:tcBorders>
            <w:vAlign w:val="center"/>
          </w:tcPr>
          <w:p w:rsidR="007D7FDA" w:rsidRDefault="007D7FDA">
            <w:pPr>
              <w:pStyle w:val="ConsPlusNormal"/>
              <w:jc w:val="center"/>
            </w:pPr>
            <w:r>
              <w:rPr>
                <w:noProof/>
                <w:position w:val="-5"/>
              </w:rPr>
              <w:drawing>
                <wp:inline distT="0" distB="0" distL="0" distR="0">
                  <wp:extent cx="142875" cy="20002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4186" w:type="dxa"/>
            <w:tcBorders>
              <w:left w:val="nil"/>
              <w:right w:val="nil"/>
            </w:tcBorders>
          </w:tcPr>
          <w:p w:rsidR="007D7FDA" w:rsidRDefault="007D7FDA">
            <w:pPr>
              <w:pStyle w:val="ConsPlusNormal"/>
            </w:pPr>
          </w:p>
        </w:tc>
      </w:tr>
      <w:tr w:rsidR="007D7FDA">
        <w:tc>
          <w:tcPr>
            <w:tcW w:w="9035" w:type="dxa"/>
            <w:gridSpan w:val="4"/>
            <w:tcBorders>
              <w:left w:val="single" w:sz="4" w:space="0" w:color="auto"/>
              <w:right w:val="single" w:sz="4" w:space="0" w:color="auto"/>
            </w:tcBorders>
            <w:vAlign w:val="bottom"/>
          </w:tcPr>
          <w:p w:rsidR="007D7FDA" w:rsidRDefault="007D7FDA">
            <w:pPr>
              <w:pStyle w:val="ConsPlusNormal"/>
              <w:jc w:val="center"/>
            </w:pPr>
            <w:r>
              <w:t xml:space="preserve">За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с нарушением требований, предусмотренных Федеральным </w:t>
            </w:r>
            <w:hyperlink r:id="rId109">
              <w:r>
                <w:rPr>
                  <w:color w:val="0000FF"/>
                </w:rPr>
                <w:t>законом</w:t>
              </w:r>
            </w:hyperlink>
            <w:r>
              <w:t xml:space="preserve"> от 25.12.2008 N 273-ФЗ "О противодействии коррупции"</w:t>
            </w:r>
          </w:p>
        </w:tc>
      </w:tr>
      <w:tr w:rsidR="007D7FDA">
        <w:tblPrEx>
          <w:tblBorders>
            <w:left w:val="nil"/>
            <w:right w:val="nil"/>
          </w:tblBorders>
        </w:tblPrEx>
        <w:tc>
          <w:tcPr>
            <w:tcW w:w="9035" w:type="dxa"/>
            <w:gridSpan w:val="4"/>
            <w:tcBorders>
              <w:left w:val="nil"/>
              <w:right w:val="nil"/>
            </w:tcBorders>
          </w:tcPr>
          <w:p w:rsidR="007D7FDA" w:rsidRDefault="007D7FDA">
            <w:pPr>
              <w:pStyle w:val="ConsPlusNormal"/>
            </w:pPr>
          </w:p>
        </w:tc>
      </w:tr>
      <w:tr w:rsidR="007D7FDA">
        <w:tblPrEx>
          <w:tblBorders>
            <w:insideV w:val="single" w:sz="4" w:space="0" w:color="auto"/>
          </w:tblBorders>
        </w:tblPrEx>
        <w:tc>
          <w:tcPr>
            <w:tcW w:w="4592" w:type="dxa"/>
            <w:gridSpan w:val="2"/>
            <w:vAlign w:val="center"/>
          </w:tcPr>
          <w:p w:rsidR="007D7FDA" w:rsidRDefault="007D7FDA">
            <w:pPr>
              <w:pStyle w:val="ConsPlusNormal"/>
              <w:jc w:val="center"/>
            </w:pPr>
            <w:r>
              <w:t>государственного или муниципального служащего, замещающего должность, включенную в перечень, установленный нормативными правовыми актами</w:t>
            </w:r>
          </w:p>
        </w:tc>
        <w:tc>
          <w:tcPr>
            <w:tcW w:w="4443" w:type="dxa"/>
            <w:gridSpan w:val="2"/>
            <w:vAlign w:val="center"/>
          </w:tcPr>
          <w:p w:rsidR="007D7FDA" w:rsidRDefault="007D7FDA">
            <w:pPr>
              <w:pStyle w:val="ConsPlusNormal"/>
              <w:jc w:val="center"/>
            </w:pPr>
            <w:r>
              <w:t>бывшего государственного или муниципального служащего, замещавшего должность, включенную в перечень, установленный нормативными правовыми актами</w:t>
            </w:r>
          </w:p>
        </w:tc>
      </w:tr>
    </w:tbl>
    <w:p w:rsidR="007D7FDA" w:rsidRDefault="007D7FDA">
      <w:pPr>
        <w:pStyle w:val="ConsPlusNormal"/>
        <w:jc w:val="both"/>
      </w:pPr>
    </w:p>
    <w:p w:rsidR="007D7FDA" w:rsidRDefault="007D7FDA">
      <w:pPr>
        <w:pStyle w:val="ConsPlusNormal"/>
        <w:ind w:firstLine="540"/>
        <w:jc w:val="both"/>
      </w:pPr>
      <w:r>
        <w:t xml:space="preserve">Размеры налагаемых штрафов по </w:t>
      </w:r>
      <w:hyperlink r:id="rId110">
        <w:r>
          <w:rPr>
            <w:color w:val="0000FF"/>
          </w:rPr>
          <w:t>статье 19.29</w:t>
        </w:r>
      </w:hyperlink>
      <w:r>
        <w:t xml:space="preserve"> </w:t>
      </w:r>
      <w:proofErr w:type="spellStart"/>
      <w:r>
        <w:t>КоАП</w:t>
      </w:r>
      <w:proofErr w:type="spellEnd"/>
      <w:r>
        <w:t xml:space="preserve"> РФ</w:t>
      </w:r>
    </w:p>
    <w:p w:rsidR="007D7FDA" w:rsidRDefault="007D7FDA">
      <w:pPr>
        <w:pStyle w:val="ConsPlusNormal"/>
        <w:spacing w:before="200"/>
        <w:ind w:firstLine="540"/>
        <w:jc w:val="both"/>
      </w:pPr>
      <w:r>
        <w:rPr>
          <w:noProof/>
        </w:rPr>
        <w:drawing>
          <wp:inline distT="0" distB="0" distL="0" distR="0">
            <wp:extent cx="109855" cy="10350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03505"/>
                    </a:xfrm>
                    <a:prstGeom prst="rect">
                      <a:avLst/>
                    </a:prstGeom>
                    <a:noFill/>
                    <a:ln>
                      <a:noFill/>
                    </a:ln>
                  </pic:spPr>
                </pic:pic>
              </a:graphicData>
            </a:graphic>
          </wp:inline>
        </w:drawing>
      </w:r>
      <w:r>
        <w:t xml:space="preserve"> На граждан - от 2 000 до 4 000 рублей;</w:t>
      </w:r>
    </w:p>
    <w:p w:rsidR="007D7FDA" w:rsidRDefault="007D7FDA">
      <w:pPr>
        <w:pStyle w:val="ConsPlusNormal"/>
        <w:spacing w:before="200"/>
        <w:ind w:firstLine="540"/>
        <w:jc w:val="both"/>
      </w:pPr>
      <w:r>
        <w:rPr>
          <w:noProof/>
        </w:rPr>
        <w:drawing>
          <wp:inline distT="0" distB="0" distL="0" distR="0">
            <wp:extent cx="109855" cy="10350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03505"/>
                    </a:xfrm>
                    <a:prstGeom prst="rect">
                      <a:avLst/>
                    </a:prstGeom>
                    <a:noFill/>
                    <a:ln>
                      <a:noFill/>
                    </a:ln>
                  </pic:spPr>
                </pic:pic>
              </a:graphicData>
            </a:graphic>
          </wp:inline>
        </w:drawing>
      </w:r>
      <w:r>
        <w:t xml:space="preserve"> На должностных лиц - от 20 000 до 50 000 рублей;</w:t>
      </w:r>
    </w:p>
    <w:p w:rsidR="007D7FDA" w:rsidRDefault="007D7FDA">
      <w:pPr>
        <w:pStyle w:val="ConsPlusNormal"/>
        <w:spacing w:before="200"/>
        <w:ind w:firstLine="540"/>
        <w:jc w:val="both"/>
      </w:pPr>
      <w:r>
        <w:rPr>
          <w:noProof/>
        </w:rPr>
        <w:drawing>
          <wp:inline distT="0" distB="0" distL="0" distR="0">
            <wp:extent cx="109855" cy="1035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03505"/>
                    </a:xfrm>
                    <a:prstGeom prst="rect">
                      <a:avLst/>
                    </a:prstGeom>
                    <a:noFill/>
                    <a:ln>
                      <a:noFill/>
                    </a:ln>
                  </pic:spPr>
                </pic:pic>
              </a:graphicData>
            </a:graphic>
          </wp:inline>
        </w:drawing>
      </w:r>
      <w:r>
        <w:t xml:space="preserve"> На юридических лиц - от 100 000 до 500 000 рублей.</w:t>
      </w:r>
    </w:p>
    <w:p w:rsidR="007D7FDA" w:rsidRDefault="007D7FDA">
      <w:pPr>
        <w:pStyle w:val="ConsPlusNormal"/>
        <w:spacing w:before="200"/>
        <w:ind w:firstLine="540"/>
        <w:jc w:val="both"/>
      </w:pPr>
      <w:r>
        <w:t xml:space="preserve">Возбуждение дел об административных правонарушениях, предусмотренных </w:t>
      </w:r>
      <w:hyperlink r:id="rId112">
        <w:r>
          <w:rPr>
            <w:color w:val="0000FF"/>
          </w:rPr>
          <w:t>статьей 19.29</w:t>
        </w:r>
      </w:hyperlink>
      <w:r>
        <w:t xml:space="preserve"> </w:t>
      </w:r>
      <w:proofErr w:type="spellStart"/>
      <w:r>
        <w:t>КоАП</w:t>
      </w:r>
      <w:proofErr w:type="spellEnd"/>
      <w:r>
        <w:t xml:space="preserve"> РФ, является исключительной компетенцией прокурора.</w:t>
      </w:r>
    </w:p>
    <w:p w:rsidR="007D7FDA" w:rsidRDefault="007D7FDA">
      <w:pPr>
        <w:pStyle w:val="ConsPlusNormal"/>
        <w:spacing w:before="200"/>
        <w:ind w:firstLine="540"/>
        <w:jc w:val="both"/>
      </w:pPr>
      <w:r>
        <w:t>Рассматривают указанные дела судьи судов общей юрисдикции (мировые судьи).</w:t>
      </w:r>
    </w:p>
    <w:p w:rsidR="007D7FDA" w:rsidRDefault="007D7FDA">
      <w:pPr>
        <w:pStyle w:val="ConsPlusNormal"/>
        <w:spacing w:before="200"/>
        <w:ind w:firstLine="540"/>
        <w:jc w:val="both"/>
      </w:pPr>
      <w:proofErr w:type="gramStart"/>
      <w:r>
        <w:t xml:space="preserve">При этом необходимо иметь в виду, что согласно </w:t>
      </w:r>
      <w:hyperlink r:id="rId113">
        <w:r>
          <w:rPr>
            <w:color w:val="0000FF"/>
          </w:rPr>
          <w:t>ч. 4 статьи 2.1</w:t>
        </w:r>
      </w:hyperlink>
      <w:r>
        <w:t xml:space="preserve"> </w:t>
      </w:r>
      <w:proofErr w:type="spellStart"/>
      <w:r>
        <w:t>КоАП</w:t>
      </w:r>
      <w:proofErr w:type="spellEnd"/>
      <w:r>
        <w:t xml:space="preserve"> РФ &lt;4&gt;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w:t>
      </w:r>
      <w:proofErr w:type="gramEnd"/>
      <w:r>
        <w:t xml:space="preserve"> законодательством Российской Федерации меры для соблюдения правил и норм, за нарушение которых предусмотрена административная ответственность &lt;5&gt;.</w:t>
      </w:r>
    </w:p>
    <w:p w:rsidR="007D7FDA" w:rsidRDefault="007D7FDA">
      <w:pPr>
        <w:pStyle w:val="ConsPlusNormal"/>
        <w:spacing w:before="200"/>
        <w:ind w:firstLine="540"/>
        <w:jc w:val="both"/>
      </w:pPr>
      <w:r>
        <w:t>--------------------------------</w:t>
      </w:r>
    </w:p>
    <w:p w:rsidR="007D7FDA" w:rsidRDefault="007D7FDA">
      <w:pPr>
        <w:pStyle w:val="ConsPlusNormal"/>
        <w:spacing w:before="200"/>
        <w:ind w:firstLine="540"/>
        <w:jc w:val="both"/>
      </w:pPr>
      <w:r>
        <w:t>&lt;4&gt;</w:t>
      </w:r>
      <w:hyperlink r:id="rId114">
        <w:r>
          <w:rPr>
            <w:color w:val="0000FF"/>
          </w:rPr>
          <w:t>Часть 4 статьи 2.1</w:t>
        </w:r>
      </w:hyperlink>
      <w:r>
        <w:t xml:space="preserve"> </w:t>
      </w:r>
      <w:proofErr w:type="spellStart"/>
      <w:r>
        <w:t>КоАП</w:t>
      </w:r>
      <w:proofErr w:type="spellEnd"/>
      <w:r>
        <w:t xml:space="preserve"> РФ введена Федеральным </w:t>
      </w:r>
      <w:hyperlink r:id="rId115">
        <w:r>
          <w:rPr>
            <w:color w:val="0000FF"/>
          </w:rPr>
          <w:t>законом</w:t>
        </w:r>
      </w:hyperlink>
      <w:r>
        <w:t xml:space="preserve"> от 26.03.2022 N 70-ФЗ.</w:t>
      </w:r>
    </w:p>
    <w:p w:rsidR="007D7FDA" w:rsidRDefault="007D7FDA">
      <w:pPr>
        <w:pStyle w:val="ConsPlusNormal"/>
        <w:spacing w:before="200"/>
        <w:ind w:firstLine="540"/>
        <w:jc w:val="both"/>
      </w:pPr>
      <w:r>
        <w:t>&lt;5</w:t>
      </w:r>
      <w:proofErr w:type="gramStart"/>
      <w:r>
        <w:t>&gt; З</w:t>
      </w:r>
      <w:proofErr w:type="gramEnd"/>
      <w:r>
        <w:t xml:space="preserve">а исключением случаев, предусмотренных </w:t>
      </w:r>
      <w:hyperlink r:id="rId116">
        <w:r>
          <w:rPr>
            <w:color w:val="0000FF"/>
          </w:rPr>
          <w:t>частью 5 статьи 2.1</w:t>
        </w:r>
      </w:hyperlink>
      <w:r>
        <w:t xml:space="preserve"> </w:t>
      </w:r>
      <w:proofErr w:type="spellStart"/>
      <w:r>
        <w:t>КоАП</w:t>
      </w:r>
      <w:proofErr w:type="spellEnd"/>
      <w:r>
        <w:t xml:space="preserve"> РФ.</w:t>
      </w:r>
    </w:p>
    <w:p w:rsidR="007D7FDA" w:rsidRDefault="007D7FDA">
      <w:pPr>
        <w:pStyle w:val="ConsPlusNormal"/>
        <w:jc w:val="both"/>
      </w:pPr>
    </w:p>
    <w:p w:rsidR="007D7FDA" w:rsidRDefault="007D7FDA">
      <w:pPr>
        <w:pStyle w:val="ConsPlusNormal"/>
        <w:ind w:firstLine="540"/>
        <w:jc w:val="both"/>
      </w:pPr>
      <w:r>
        <w:t xml:space="preserve">Результаты работы прокуроров по привлечению к административной ответственности лиц, совершивших коррупционные правонарушения, предусмотренные </w:t>
      </w:r>
      <w:hyperlink r:id="rId117">
        <w:r>
          <w:rPr>
            <w:color w:val="0000FF"/>
          </w:rPr>
          <w:t>статьей 19.29</w:t>
        </w:r>
      </w:hyperlink>
      <w:r>
        <w:t xml:space="preserve"> </w:t>
      </w:r>
      <w:proofErr w:type="spellStart"/>
      <w:r>
        <w:t>КоАП</w:t>
      </w:r>
      <w:proofErr w:type="spellEnd"/>
      <w:r>
        <w:t xml:space="preserve"> РФ, в динамике:</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907"/>
        <w:gridCol w:w="850"/>
        <w:gridCol w:w="850"/>
        <w:gridCol w:w="850"/>
        <w:gridCol w:w="850"/>
        <w:gridCol w:w="850"/>
        <w:gridCol w:w="907"/>
      </w:tblGrid>
      <w:tr w:rsidR="007D7FDA">
        <w:tc>
          <w:tcPr>
            <w:tcW w:w="3005" w:type="dxa"/>
          </w:tcPr>
          <w:p w:rsidR="007D7FDA" w:rsidRDefault="007D7FDA">
            <w:pPr>
              <w:pStyle w:val="ConsPlusNormal"/>
              <w:jc w:val="center"/>
            </w:pPr>
            <w:r>
              <w:t>Показатели работы</w:t>
            </w:r>
          </w:p>
        </w:tc>
        <w:tc>
          <w:tcPr>
            <w:tcW w:w="907" w:type="dxa"/>
          </w:tcPr>
          <w:p w:rsidR="007D7FDA" w:rsidRDefault="007D7FDA">
            <w:pPr>
              <w:pStyle w:val="ConsPlusNormal"/>
              <w:jc w:val="center"/>
            </w:pPr>
            <w:r>
              <w:t>2015 г.</w:t>
            </w:r>
          </w:p>
        </w:tc>
        <w:tc>
          <w:tcPr>
            <w:tcW w:w="850" w:type="dxa"/>
          </w:tcPr>
          <w:p w:rsidR="007D7FDA" w:rsidRDefault="007D7FDA">
            <w:pPr>
              <w:pStyle w:val="ConsPlusNormal"/>
              <w:jc w:val="center"/>
            </w:pPr>
            <w:r>
              <w:t>2016 г.</w:t>
            </w:r>
          </w:p>
        </w:tc>
        <w:tc>
          <w:tcPr>
            <w:tcW w:w="850" w:type="dxa"/>
          </w:tcPr>
          <w:p w:rsidR="007D7FDA" w:rsidRDefault="007D7FDA">
            <w:pPr>
              <w:pStyle w:val="ConsPlusNormal"/>
              <w:jc w:val="center"/>
            </w:pPr>
            <w:r>
              <w:t>2017 г.</w:t>
            </w:r>
          </w:p>
        </w:tc>
        <w:tc>
          <w:tcPr>
            <w:tcW w:w="850" w:type="dxa"/>
          </w:tcPr>
          <w:p w:rsidR="007D7FDA" w:rsidRDefault="007D7FDA">
            <w:pPr>
              <w:pStyle w:val="ConsPlusNormal"/>
              <w:jc w:val="center"/>
            </w:pPr>
            <w:r>
              <w:t>2018 г.</w:t>
            </w:r>
          </w:p>
        </w:tc>
        <w:tc>
          <w:tcPr>
            <w:tcW w:w="850" w:type="dxa"/>
          </w:tcPr>
          <w:p w:rsidR="007D7FDA" w:rsidRDefault="007D7FDA">
            <w:pPr>
              <w:pStyle w:val="ConsPlusNormal"/>
              <w:jc w:val="center"/>
            </w:pPr>
            <w:r>
              <w:t>2019 г.</w:t>
            </w:r>
          </w:p>
        </w:tc>
        <w:tc>
          <w:tcPr>
            <w:tcW w:w="850" w:type="dxa"/>
          </w:tcPr>
          <w:p w:rsidR="007D7FDA" w:rsidRDefault="007D7FDA">
            <w:pPr>
              <w:pStyle w:val="ConsPlusNormal"/>
              <w:jc w:val="center"/>
            </w:pPr>
            <w:r>
              <w:t>2020 г.</w:t>
            </w:r>
          </w:p>
        </w:tc>
        <w:tc>
          <w:tcPr>
            <w:tcW w:w="907" w:type="dxa"/>
          </w:tcPr>
          <w:p w:rsidR="007D7FDA" w:rsidRDefault="007D7FDA">
            <w:pPr>
              <w:pStyle w:val="ConsPlusNormal"/>
              <w:jc w:val="center"/>
            </w:pPr>
            <w:r>
              <w:t>2021 г.</w:t>
            </w:r>
          </w:p>
        </w:tc>
      </w:tr>
      <w:tr w:rsidR="007D7FDA">
        <w:tc>
          <w:tcPr>
            <w:tcW w:w="3005" w:type="dxa"/>
            <w:vAlign w:val="center"/>
          </w:tcPr>
          <w:p w:rsidR="007D7FDA" w:rsidRDefault="007D7FDA">
            <w:pPr>
              <w:pStyle w:val="ConsPlusNormal"/>
            </w:pPr>
            <w:r>
              <w:t xml:space="preserve">Вынесено постановлений о возбуждении дел об </w:t>
            </w:r>
            <w:r>
              <w:lastRenderedPageBreak/>
              <w:t>административных правонарушениях</w:t>
            </w:r>
          </w:p>
        </w:tc>
        <w:tc>
          <w:tcPr>
            <w:tcW w:w="907" w:type="dxa"/>
            <w:vAlign w:val="center"/>
          </w:tcPr>
          <w:p w:rsidR="007D7FDA" w:rsidRDefault="007D7FDA">
            <w:pPr>
              <w:pStyle w:val="ConsPlusNormal"/>
              <w:jc w:val="center"/>
            </w:pPr>
            <w:r>
              <w:lastRenderedPageBreak/>
              <w:t>3680</w:t>
            </w:r>
          </w:p>
        </w:tc>
        <w:tc>
          <w:tcPr>
            <w:tcW w:w="850" w:type="dxa"/>
            <w:vAlign w:val="center"/>
          </w:tcPr>
          <w:p w:rsidR="007D7FDA" w:rsidRDefault="007D7FDA">
            <w:pPr>
              <w:pStyle w:val="ConsPlusNormal"/>
              <w:jc w:val="center"/>
            </w:pPr>
            <w:r>
              <w:t>4 443</w:t>
            </w:r>
          </w:p>
        </w:tc>
        <w:tc>
          <w:tcPr>
            <w:tcW w:w="850" w:type="dxa"/>
            <w:vAlign w:val="center"/>
          </w:tcPr>
          <w:p w:rsidR="007D7FDA" w:rsidRDefault="007D7FDA">
            <w:pPr>
              <w:pStyle w:val="ConsPlusNormal"/>
              <w:jc w:val="center"/>
            </w:pPr>
            <w:r>
              <w:t>4 737</w:t>
            </w:r>
          </w:p>
        </w:tc>
        <w:tc>
          <w:tcPr>
            <w:tcW w:w="850" w:type="dxa"/>
            <w:vAlign w:val="center"/>
          </w:tcPr>
          <w:p w:rsidR="007D7FDA" w:rsidRDefault="007D7FDA">
            <w:pPr>
              <w:pStyle w:val="ConsPlusNormal"/>
              <w:jc w:val="center"/>
            </w:pPr>
            <w:r>
              <w:t>5 159</w:t>
            </w:r>
          </w:p>
        </w:tc>
        <w:tc>
          <w:tcPr>
            <w:tcW w:w="850" w:type="dxa"/>
            <w:vAlign w:val="center"/>
          </w:tcPr>
          <w:p w:rsidR="007D7FDA" w:rsidRDefault="007D7FDA">
            <w:pPr>
              <w:pStyle w:val="ConsPlusNormal"/>
              <w:jc w:val="center"/>
            </w:pPr>
            <w:r>
              <w:t>5948</w:t>
            </w:r>
          </w:p>
        </w:tc>
        <w:tc>
          <w:tcPr>
            <w:tcW w:w="850" w:type="dxa"/>
            <w:vAlign w:val="center"/>
          </w:tcPr>
          <w:p w:rsidR="007D7FDA" w:rsidRDefault="007D7FDA">
            <w:pPr>
              <w:pStyle w:val="ConsPlusNormal"/>
              <w:jc w:val="center"/>
            </w:pPr>
            <w:r>
              <w:t>6372</w:t>
            </w:r>
          </w:p>
        </w:tc>
        <w:tc>
          <w:tcPr>
            <w:tcW w:w="907" w:type="dxa"/>
            <w:vAlign w:val="center"/>
          </w:tcPr>
          <w:p w:rsidR="007D7FDA" w:rsidRDefault="007D7FDA">
            <w:pPr>
              <w:pStyle w:val="ConsPlusNormal"/>
              <w:jc w:val="center"/>
            </w:pPr>
            <w:r>
              <w:t>6 200</w:t>
            </w:r>
          </w:p>
        </w:tc>
      </w:tr>
      <w:tr w:rsidR="007D7FDA">
        <w:tc>
          <w:tcPr>
            <w:tcW w:w="3005" w:type="dxa"/>
            <w:vAlign w:val="center"/>
          </w:tcPr>
          <w:p w:rsidR="007D7FDA" w:rsidRDefault="007D7FDA">
            <w:pPr>
              <w:pStyle w:val="ConsPlusNormal"/>
            </w:pPr>
            <w:r>
              <w:lastRenderedPageBreak/>
              <w:t>По постановлению прокурора привлечено лиц к административной ответственности</w:t>
            </w:r>
          </w:p>
        </w:tc>
        <w:tc>
          <w:tcPr>
            <w:tcW w:w="907" w:type="dxa"/>
            <w:vAlign w:val="center"/>
          </w:tcPr>
          <w:p w:rsidR="007D7FDA" w:rsidRDefault="007D7FDA">
            <w:pPr>
              <w:pStyle w:val="ConsPlusNormal"/>
              <w:jc w:val="center"/>
            </w:pPr>
            <w:r>
              <w:t>3 410</w:t>
            </w:r>
          </w:p>
        </w:tc>
        <w:tc>
          <w:tcPr>
            <w:tcW w:w="850" w:type="dxa"/>
            <w:vAlign w:val="center"/>
          </w:tcPr>
          <w:p w:rsidR="007D7FDA" w:rsidRDefault="007D7FDA">
            <w:pPr>
              <w:pStyle w:val="ConsPlusNormal"/>
              <w:jc w:val="center"/>
            </w:pPr>
            <w:r>
              <w:t>4 122</w:t>
            </w:r>
          </w:p>
        </w:tc>
        <w:tc>
          <w:tcPr>
            <w:tcW w:w="850" w:type="dxa"/>
            <w:vAlign w:val="center"/>
          </w:tcPr>
          <w:p w:rsidR="007D7FDA" w:rsidRDefault="007D7FDA">
            <w:pPr>
              <w:pStyle w:val="ConsPlusNormal"/>
              <w:jc w:val="center"/>
            </w:pPr>
            <w:r>
              <w:t>4 466</w:t>
            </w:r>
          </w:p>
        </w:tc>
        <w:tc>
          <w:tcPr>
            <w:tcW w:w="850" w:type="dxa"/>
            <w:vAlign w:val="center"/>
          </w:tcPr>
          <w:p w:rsidR="007D7FDA" w:rsidRDefault="007D7FDA">
            <w:pPr>
              <w:pStyle w:val="ConsPlusNormal"/>
              <w:jc w:val="center"/>
            </w:pPr>
            <w:r>
              <w:t>4 763</w:t>
            </w:r>
          </w:p>
        </w:tc>
        <w:tc>
          <w:tcPr>
            <w:tcW w:w="850" w:type="dxa"/>
            <w:vAlign w:val="center"/>
          </w:tcPr>
          <w:p w:rsidR="007D7FDA" w:rsidRDefault="007D7FDA">
            <w:pPr>
              <w:pStyle w:val="ConsPlusNormal"/>
              <w:jc w:val="center"/>
            </w:pPr>
            <w:r>
              <w:t>5 655</w:t>
            </w:r>
          </w:p>
        </w:tc>
        <w:tc>
          <w:tcPr>
            <w:tcW w:w="850" w:type="dxa"/>
            <w:vAlign w:val="center"/>
          </w:tcPr>
          <w:p w:rsidR="007D7FDA" w:rsidRDefault="007D7FDA">
            <w:pPr>
              <w:pStyle w:val="ConsPlusNormal"/>
              <w:jc w:val="center"/>
            </w:pPr>
            <w:r>
              <w:t>6016</w:t>
            </w:r>
          </w:p>
        </w:tc>
        <w:tc>
          <w:tcPr>
            <w:tcW w:w="907" w:type="dxa"/>
            <w:vAlign w:val="center"/>
          </w:tcPr>
          <w:p w:rsidR="007D7FDA" w:rsidRDefault="007D7FDA">
            <w:pPr>
              <w:pStyle w:val="ConsPlusNormal"/>
              <w:jc w:val="center"/>
            </w:pPr>
            <w:r>
              <w:t>5 786</w:t>
            </w:r>
          </w:p>
        </w:tc>
      </w:tr>
      <w:tr w:rsidR="007D7FDA">
        <w:tc>
          <w:tcPr>
            <w:tcW w:w="3005" w:type="dxa"/>
            <w:vAlign w:val="center"/>
          </w:tcPr>
          <w:p w:rsidR="007D7FDA" w:rsidRDefault="007D7FDA">
            <w:pPr>
              <w:pStyle w:val="ConsPlusNormal"/>
            </w:pPr>
            <w:r>
              <w:t>Сумма наложенных штрафов</w:t>
            </w:r>
          </w:p>
        </w:tc>
        <w:tc>
          <w:tcPr>
            <w:tcW w:w="907" w:type="dxa"/>
            <w:vAlign w:val="center"/>
          </w:tcPr>
          <w:p w:rsidR="007D7FDA" w:rsidRDefault="007D7FDA">
            <w:pPr>
              <w:pStyle w:val="ConsPlusNormal"/>
              <w:jc w:val="center"/>
            </w:pPr>
            <w:r>
              <w:t xml:space="preserve">135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226,7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180,2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187,4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226 </w:t>
            </w:r>
            <w:proofErr w:type="spellStart"/>
            <w:proofErr w:type="gramStart"/>
            <w:r>
              <w:t>млн</w:t>
            </w:r>
            <w:proofErr w:type="spellEnd"/>
            <w:proofErr w:type="gramEnd"/>
            <w:r>
              <w:t xml:space="preserve"> руб.</w:t>
            </w:r>
          </w:p>
        </w:tc>
        <w:tc>
          <w:tcPr>
            <w:tcW w:w="850" w:type="dxa"/>
            <w:vAlign w:val="center"/>
          </w:tcPr>
          <w:p w:rsidR="007D7FDA" w:rsidRDefault="007D7FDA">
            <w:pPr>
              <w:pStyle w:val="ConsPlusNormal"/>
              <w:jc w:val="center"/>
            </w:pPr>
            <w:r>
              <w:t xml:space="preserve">235 </w:t>
            </w:r>
            <w:proofErr w:type="spellStart"/>
            <w:proofErr w:type="gramStart"/>
            <w:r>
              <w:t>млн</w:t>
            </w:r>
            <w:proofErr w:type="spellEnd"/>
            <w:proofErr w:type="gramEnd"/>
            <w:r>
              <w:t xml:space="preserve"> руб.</w:t>
            </w:r>
          </w:p>
        </w:tc>
        <w:tc>
          <w:tcPr>
            <w:tcW w:w="907" w:type="dxa"/>
            <w:vAlign w:val="center"/>
          </w:tcPr>
          <w:p w:rsidR="007D7FDA" w:rsidRDefault="007D7FDA">
            <w:pPr>
              <w:pStyle w:val="ConsPlusNormal"/>
              <w:jc w:val="center"/>
            </w:pPr>
            <w:r>
              <w:t xml:space="preserve">224,9 </w:t>
            </w:r>
            <w:proofErr w:type="spellStart"/>
            <w:proofErr w:type="gramStart"/>
            <w:r>
              <w:t>млн</w:t>
            </w:r>
            <w:proofErr w:type="spellEnd"/>
            <w:proofErr w:type="gramEnd"/>
            <w:r>
              <w:t xml:space="preserve"> руб.</w:t>
            </w:r>
          </w:p>
        </w:tc>
      </w:tr>
    </w:tbl>
    <w:p w:rsidR="007D7FDA" w:rsidRDefault="007D7FDA">
      <w:pPr>
        <w:pStyle w:val="ConsPlusNormal"/>
        <w:jc w:val="both"/>
      </w:pPr>
    </w:p>
    <w:p w:rsidR="007D7FDA" w:rsidRDefault="007D7FDA">
      <w:pPr>
        <w:pStyle w:val="ConsPlusNormal"/>
        <w:ind w:firstLine="540"/>
        <w:jc w:val="both"/>
      </w:pPr>
      <w:r>
        <w:t xml:space="preserve">Например, Генеральной прокуратурой Российской Федерации в рамках проведенной проверки выявлен факт несоблюдения коммерческой организацией требований законодательства о противодействии коррупции при заключении трудового договора с бывшим служащим Федерального казначейства - уведомление о его трудоустройстве было направлено представителю нанимателя по прежнему месту службы только спустя 9 месяцев. В этой связи Генеральной прокуратурой Российской Федерации в отношении коммерческой организации возбуждено дело об административном правонарушении, предусмотренном </w:t>
      </w:r>
      <w:hyperlink r:id="rId118">
        <w:r>
          <w:rPr>
            <w:color w:val="0000FF"/>
          </w:rPr>
          <w:t>ст. 19.29</w:t>
        </w:r>
      </w:hyperlink>
      <w:r>
        <w:t xml:space="preserve"> </w:t>
      </w:r>
      <w:proofErr w:type="spellStart"/>
      <w:r>
        <w:t>КоАП</w:t>
      </w:r>
      <w:proofErr w:type="spellEnd"/>
      <w:r>
        <w:t xml:space="preserve"> РФ, которое рассмотрено судом, виновное лицо привлечено к административной ответственности в виде штрафа в размере 100 тыс. рублей. Штраф оплачен в полном объеме.</w:t>
      </w:r>
    </w:p>
    <w:p w:rsidR="007D7FDA" w:rsidRDefault="007D7FDA">
      <w:pPr>
        <w:pStyle w:val="ConsPlusNormal"/>
        <w:spacing w:before="200"/>
        <w:ind w:firstLine="540"/>
        <w:jc w:val="both"/>
      </w:pPr>
      <w:r>
        <w:t xml:space="preserve">По постановлениям прокуратуры </w:t>
      </w:r>
      <w:proofErr w:type="gramStart"/>
      <w:r>
        <w:t>г</w:t>
      </w:r>
      <w:proofErr w:type="gramEnd"/>
      <w:r>
        <w:t xml:space="preserve">. Сосновый Бор Ленинградской области к административной ответственности по </w:t>
      </w:r>
      <w:hyperlink r:id="rId119">
        <w:r>
          <w:rPr>
            <w:color w:val="0000FF"/>
          </w:rPr>
          <w:t>ст. 19.29</w:t>
        </w:r>
      </w:hyperlink>
      <w:r>
        <w:t xml:space="preserve"> </w:t>
      </w:r>
      <w:proofErr w:type="spellStart"/>
      <w:r>
        <w:t>КоАП</w:t>
      </w:r>
      <w:proofErr w:type="spellEnd"/>
      <w:r>
        <w:t xml:space="preserve"> РФ в виде штрафа в размере 50 тыс. и 20 тыс. рублей (соответственно) привлечены коммерческая организация и ее директор, не уведомившие в установленный срок о заключении трудового договора с бывшим государственным гражданским служащим. Штрафы оплачены в полном объеме.</w:t>
      </w:r>
    </w:p>
    <w:p w:rsidR="007D7FDA" w:rsidRDefault="007D7FDA">
      <w:pPr>
        <w:pStyle w:val="ConsPlusNormal"/>
        <w:jc w:val="both"/>
      </w:pPr>
    </w:p>
    <w:p w:rsidR="007D7FDA" w:rsidRDefault="007D7FDA">
      <w:pPr>
        <w:pStyle w:val="ConsPlusNormal"/>
        <w:ind w:firstLine="540"/>
        <w:jc w:val="both"/>
      </w:pPr>
      <w:r>
        <w:t>Если у вас просят взятку. Ваши действия?</w:t>
      </w:r>
    </w:p>
    <w:p w:rsidR="007D7FDA" w:rsidRDefault="007D7FDA">
      <w:pPr>
        <w:pStyle w:val="ConsPlusNormal"/>
        <w:jc w:val="both"/>
      </w:pPr>
    </w:p>
    <w:p w:rsidR="007D7FDA" w:rsidRDefault="007D7FDA">
      <w:pPr>
        <w:pStyle w:val="ConsPlusNormal"/>
        <w:ind w:firstLine="540"/>
        <w:jc w:val="both"/>
      </w:pPr>
      <w:r>
        <w:t>Не предлагайте и не давайте взятку!</w:t>
      </w:r>
    </w:p>
    <w:p w:rsidR="007D7FDA" w:rsidRDefault="007D7FDA">
      <w:pPr>
        <w:pStyle w:val="ConsPlusNormal"/>
        <w:spacing w:before="200"/>
        <w:ind w:firstLine="540"/>
        <w:jc w:val="both"/>
      </w:pPr>
      <w:r>
        <w:t>Иначе вы сами совершите преступление (</w:t>
      </w:r>
      <w:hyperlink r:id="rId120">
        <w:r>
          <w:rPr>
            <w:color w:val="0000FF"/>
          </w:rPr>
          <w:t>статьи 204</w:t>
        </w:r>
      </w:hyperlink>
      <w:r>
        <w:t xml:space="preserve"> и </w:t>
      </w:r>
      <w:hyperlink r:id="rId121">
        <w:r>
          <w:rPr>
            <w:color w:val="0000FF"/>
          </w:rPr>
          <w:t>291</w:t>
        </w:r>
      </w:hyperlink>
      <w:r>
        <w:t xml:space="preserve"> Уголовного кодекса Российской Федерации). Выслушайте требования вымогателя, чтобы обратиться в полицию.</w:t>
      </w:r>
    </w:p>
    <w:p w:rsidR="007D7FDA" w:rsidRDefault="007D7FDA">
      <w:pPr>
        <w:pStyle w:val="ConsPlusNormal"/>
        <w:jc w:val="both"/>
      </w:pPr>
    </w:p>
    <w:p w:rsidR="007D7FDA" w:rsidRDefault="007D7FDA">
      <w:pPr>
        <w:pStyle w:val="ConsPlusNormal"/>
        <w:ind w:firstLine="540"/>
        <w:jc w:val="both"/>
      </w:pPr>
      <w:r>
        <w:t>Прежде чем написать заявление...</w:t>
      </w:r>
    </w:p>
    <w:p w:rsidR="007D7FDA" w:rsidRDefault="007D7FDA">
      <w:pPr>
        <w:pStyle w:val="ConsPlusNormal"/>
        <w:spacing w:before="200"/>
        <w:ind w:firstLine="540"/>
        <w:jc w:val="both"/>
      </w:pPr>
      <w:r>
        <w:t>Помните, что за сообщение о вымышленном факте вымогательства взятки предусмотрена уголовная ответственность. Ложный донос наказывается штрафом, принудительными работами или лишением свободы до трех лет. В случае искусственного создания доказательств совершения вымышленного преступления срок наказания увеличится до шести лет лишения свободы (</w:t>
      </w:r>
      <w:hyperlink r:id="rId122">
        <w:r>
          <w:rPr>
            <w:color w:val="0000FF"/>
          </w:rPr>
          <w:t>статья 306</w:t>
        </w:r>
      </w:hyperlink>
      <w:r>
        <w:t xml:space="preserve"> Уголовного кодекса Российской Федерации).</w:t>
      </w:r>
    </w:p>
    <w:p w:rsidR="007D7FDA" w:rsidRDefault="007D7FDA">
      <w:pPr>
        <w:pStyle w:val="ConsPlusNormal"/>
        <w:jc w:val="both"/>
      </w:pPr>
    </w:p>
    <w:p w:rsidR="007D7FDA" w:rsidRDefault="007D7FDA">
      <w:pPr>
        <w:pStyle w:val="ConsPlusNormal"/>
        <w:ind w:firstLine="540"/>
        <w:jc w:val="both"/>
      </w:pPr>
      <w:r>
        <w:t>Как привлечь вымогателя к ответственности?</w:t>
      </w:r>
    </w:p>
    <w:p w:rsidR="007D7FDA" w:rsidRDefault="007D7FDA">
      <w:pPr>
        <w:pStyle w:val="ConsPlusNormal"/>
        <w:spacing w:before="200"/>
        <w:ind w:firstLine="540"/>
        <w:jc w:val="both"/>
      </w:pPr>
      <w:r>
        <w:t>Вы должны будете проехать в ближайшее отделение полиции и написать заявление.</w:t>
      </w:r>
    </w:p>
    <w:p w:rsidR="007D7FDA" w:rsidRDefault="007D7FDA">
      <w:pPr>
        <w:pStyle w:val="ConsPlusNormal"/>
        <w:spacing w:before="200"/>
        <w:ind w:firstLine="540"/>
        <w:jc w:val="both"/>
      </w:pPr>
      <w:r>
        <w:rPr>
          <w:noProof/>
        </w:rPr>
        <w:drawing>
          <wp:inline distT="0" distB="0" distL="0" distR="0">
            <wp:extent cx="72390" cy="990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 cy="99060"/>
                    </a:xfrm>
                    <a:prstGeom prst="rect">
                      <a:avLst/>
                    </a:prstGeom>
                    <a:noFill/>
                    <a:ln>
                      <a:noFill/>
                    </a:ln>
                  </pic:spPr>
                </pic:pic>
              </a:graphicData>
            </a:graphic>
          </wp:inline>
        </w:drawing>
      </w:r>
      <w:r>
        <w:t xml:space="preserve"> Заявление о преступлении вы можете сделать в устном или письменном виде. Письменное заявление о преступлении обязательно подпишите. Укажите почтовый или электронный адрес, куда должен будет прийти ответ.</w:t>
      </w:r>
    </w:p>
    <w:p w:rsidR="007D7FDA" w:rsidRDefault="007D7FDA">
      <w:pPr>
        <w:pStyle w:val="ConsPlusNormal"/>
        <w:spacing w:before="200"/>
        <w:ind w:firstLine="540"/>
        <w:jc w:val="both"/>
      </w:pPr>
      <w:r>
        <w:rPr>
          <w:noProof/>
        </w:rPr>
        <w:drawing>
          <wp:inline distT="0" distB="0" distL="0" distR="0">
            <wp:extent cx="72390" cy="990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 cy="99060"/>
                    </a:xfrm>
                    <a:prstGeom prst="rect">
                      <a:avLst/>
                    </a:prstGeom>
                    <a:noFill/>
                    <a:ln>
                      <a:noFill/>
                    </a:ln>
                  </pic:spPr>
                </pic:pic>
              </a:graphicData>
            </a:graphic>
          </wp:inline>
        </w:drawing>
      </w:r>
      <w:r>
        <w:t xml:space="preserve"> Устное заявление о преступлении заносится в протокол, который подписывается вами и сотрудником, принявшим заявление. Протокол должен содержать данные о вас, а также о документах, удостоверяющих вашу личность.</w:t>
      </w:r>
    </w:p>
    <w:p w:rsidR="007D7FDA" w:rsidRDefault="007D7FDA">
      <w:pPr>
        <w:pStyle w:val="ConsPlusNormal"/>
        <w:spacing w:before="200"/>
        <w:ind w:firstLine="540"/>
        <w:jc w:val="both"/>
      </w:pPr>
      <w:r>
        <w:t xml:space="preserve">Вас предупредят об уголовной ответственности за заведомо ложный донос в соответствии со </w:t>
      </w:r>
      <w:hyperlink r:id="rId124">
        <w:r>
          <w:rPr>
            <w:color w:val="0000FF"/>
          </w:rPr>
          <w:t>статьей 306</w:t>
        </w:r>
      </w:hyperlink>
      <w:r>
        <w:t xml:space="preserve"> Уголовного кодекса Российской Федерации, о чем в протоколе будет сделана отметка. Подпишите.</w:t>
      </w:r>
    </w:p>
    <w:p w:rsidR="007D7FDA" w:rsidRDefault="007D7FDA">
      <w:pPr>
        <w:pStyle w:val="ConsPlusNormal"/>
        <w:spacing w:before="200"/>
        <w:ind w:firstLine="540"/>
        <w:jc w:val="both"/>
      </w:pPr>
      <w:r>
        <w:rPr>
          <w:noProof/>
        </w:rPr>
        <w:drawing>
          <wp:inline distT="0" distB="0" distL="0" distR="0">
            <wp:extent cx="72390" cy="990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 cy="99060"/>
                    </a:xfrm>
                    <a:prstGeom prst="rect">
                      <a:avLst/>
                    </a:prstGeom>
                    <a:noFill/>
                    <a:ln>
                      <a:noFill/>
                    </a:ln>
                  </pic:spPr>
                </pic:pic>
              </a:graphicData>
            </a:graphic>
          </wp:inline>
        </w:drawing>
      </w:r>
      <w:r>
        <w:t xml:space="preserve"> При регистрации заявления вы должны получить талон-уведомление, в котором указывается порядковый номер заявления по книге учета сообщений о преступлениях и дата его принятия.</w:t>
      </w:r>
    </w:p>
    <w:p w:rsidR="007D7FDA" w:rsidRDefault="007D7FDA">
      <w:pPr>
        <w:pStyle w:val="ConsPlusNormal"/>
        <w:jc w:val="both"/>
      </w:pPr>
    </w:p>
    <w:p w:rsidR="007D7FDA" w:rsidRDefault="007D7FDA">
      <w:pPr>
        <w:pStyle w:val="ConsPlusNormal"/>
        <w:jc w:val="center"/>
      </w:pPr>
      <w:r>
        <w:lastRenderedPageBreak/>
        <w:t>ТАЛОН-КОРЕШОК И ТАЛОН-УВЕДОМЛЕНИЕ</w:t>
      </w:r>
    </w:p>
    <w:p w:rsidR="007D7FDA" w:rsidRDefault="007D7FDA">
      <w:pPr>
        <w:pStyle w:val="ConsPlusNormal"/>
        <w:jc w:val="center"/>
      </w:pPr>
      <w:r>
        <w:t>О ПРИЕМЕ И РЕГИСТРАЦИИ ЗАЯВЛЕНИЯ</w:t>
      </w:r>
    </w:p>
    <w:p w:rsidR="007D7FDA" w:rsidRDefault="007D7FDA">
      <w:pPr>
        <w:pStyle w:val="ConsPlusNormal"/>
        <w:jc w:val="both"/>
      </w:pPr>
    </w:p>
    <w:p w:rsidR="007D7FDA" w:rsidRDefault="007D7FDA">
      <w:pPr>
        <w:pStyle w:val="ConsPlusNonformat"/>
        <w:jc w:val="both"/>
      </w:pPr>
      <w:r>
        <w:t>┌──────────────────────────────────────┬──────────────────────────────────┐</w:t>
      </w:r>
    </w:p>
    <w:p w:rsidR="007D7FDA" w:rsidRDefault="007D7FDA">
      <w:pPr>
        <w:pStyle w:val="ConsPlusNonformat"/>
        <w:jc w:val="both"/>
      </w:pPr>
      <w:r>
        <w:t>│          ТАЛОН-КОРЕШОК                         ТАЛОН-УВЕДОМЛЕНИЕ        │</w:t>
      </w:r>
    </w:p>
    <w:p w:rsidR="007D7FDA" w:rsidRDefault="007D7FDA">
      <w:pPr>
        <w:pStyle w:val="ConsPlusNonformat"/>
        <w:jc w:val="both"/>
      </w:pPr>
      <w:r>
        <w:t xml:space="preserve">│                                      </w:t>
      </w:r>
      <w:proofErr w:type="spellStart"/>
      <w:r>
        <w:t>│</w:t>
      </w:r>
      <w:proofErr w:type="spellEnd"/>
      <w:r>
        <w:t xml:space="preserve">                                  </w:t>
      </w:r>
      <w:proofErr w:type="spellStart"/>
      <w:r>
        <w:t>│</w:t>
      </w:r>
      <w:proofErr w:type="spellEnd"/>
    </w:p>
    <w:p w:rsidR="007D7FDA" w:rsidRDefault="007D7FDA">
      <w:pPr>
        <w:pStyle w:val="ConsPlusNonformat"/>
        <w:jc w:val="both"/>
      </w:pPr>
      <w:r>
        <w:t>│            N _______                               N _______            │</w:t>
      </w:r>
    </w:p>
    <w:p w:rsidR="007D7FDA" w:rsidRDefault="007D7FDA">
      <w:pPr>
        <w:pStyle w:val="ConsPlusNonformat"/>
        <w:jc w:val="both"/>
      </w:pPr>
      <w:r>
        <w:t xml:space="preserve">│                                      </w:t>
      </w:r>
      <w:proofErr w:type="spellStart"/>
      <w:r>
        <w:t>│</w:t>
      </w:r>
      <w:proofErr w:type="spellEnd"/>
      <w:r>
        <w:t xml:space="preserve">                                  </w:t>
      </w:r>
      <w:proofErr w:type="spellStart"/>
      <w:r>
        <w:t>│</w:t>
      </w:r>
      <w:proofErr w:type="spellEnd"/>
    </w:p>
    <w:p w:rsidR="007D7FDA" w:rsidRDefault="007D7FDA">
      <w:pPr>
        <w:pStyle w:val="ConsPlusNonformat"/>
        <w:jc w:val="both"/>
      </w:pPr>
      <w:proofErr w:type="spellStart"/>
      <w:r>
        <w:t>│Заявление</w:t>
      </w:r>
      <w:proofErr w:type="spellEnd"/>
      <w:r>
        <w:t xml:space="preserve"> принято </w:t>
      </w:r>
      <w:proofErr w:type="gramStart"/>
      <w:r>
        <w:t>от</w:t>
      </w:r>
      <w:proofErr w:type="gramEnd"/>
      <w:r>
        <w:t xml:space="preserve">                   Заявление принято                 │</w:t>
      </w:r>
    </w:p>
    <w:p w:rsidR="007D7FDA" w:rsidRDefault="007D7FDA">
      <w:pPr>
        <w:pStyle w:val="ConsPlusNonformat"/>
        <w:jc w:val="both"/>
      </w:pPr>
      <w:r>
        <w:t>│__________________________________    │__________________________________│</w:t>
      </w:r>
    </w:p>
    <w:p w:rsidR="007D7FDA" w:rsidRDefault="007D7FDA">
      <w:pPr>
        <w:pStyle w:val="ConsPlusNonformat"/>
        <w:jc w:val="both"/>
      </w:pPr>
      <w:proofErr w:type="gramStart"/>
      <w:r>
        <w:t>│__________________________________      (специальное звание оперативного │</w:t>
      </w:r>
      <w:proofErr w:type="gramEnd"/>
    </w:p>
    <w:p w:rsidR="007D7FDA" w:rsidRDefault="007D7FDA">
      <w:pPr>
        <w:pStyle w:val="ConsPlusNonformat"/>
        <w:jc w:val="both"/>
      </w:pPr>
      <w:proofErr w:type="gramStart"/>
      <w:r>
        <w:t>│   (инициалы, фамилия заявителя,      │     дежурного дежурной части     │</w:t>
      </w:r>
      <w:proofErr w:type="gramEnd"/>
    </w:p>
    <w:p w:rsidR="007D7FDA" w:rsidRDefault="007D7FDA">
      <w:pPr>
        <w:pStyle w:val="ConsPlusNonformat"/>
        <w:jc w:val="both"/>
      </w:pPr>
      <w:r>
        <w:t>│ наименование учреждения, телефон)           территориального органа     │</w:t>
      </w:r>
    </w:p>
    <w:p w:rsidR="007D7FDA" w:rsidRDefault="007D7FDA">
      <w:pPr>
        <w:pStyle w:val="ConsPlusNonformat"/>
        <w:jc w:val="both"/>
      </w:pPr>
      <w:r>
        <w:t xml:space="preserve">│                                      </w:t>
      </w:r>
      <w:proofErr w:type="spellStart"/>
      <w:r>
        <w:t>│</w:t>
      </w:r>
      <w:proofErr w:type="spellEnd"/>
      <w:r>
        <w:t xml:space="preserve">    Министерства внутренних дел   │</w:t>
      </w:r>
    </w:p>
    <w:p w:rsidR="007D7FDA" w:rsidRDefault="007D7FDA">
      <w:pPr>
        <w:pStyle w:val="ConsPlusNonformat"/>
        <w:jc w:val="both"/>
      </w:pPr>
      <w:proofErr w:type="spellStart"/>
      <w:r>
        <w:t>│Краткое</w:t>
      </w:r>
      <w:proofErr w:type="spellEnd"/>
      <w:r>
        <w:t xml:space="preserve"> содержание                        Российской Федерации, Ф.И.О.)  │</w:t>
      </w:r>
    </w:p>
    <w:p w:rsidR="007D7FDA" w:rsidRDefault="007D7FDA">
      <w:pPr>
        <w:pStyle w:val="ConsPlusNonformat"/>
        <w:jc w:val="both"/>
      </w:pPr>
      <w:r>
        <w:t xml:space="preserve">│__________________________________ </w:t>
      </w:r>
      <w:proofErr w:type="spellStart"/>
      <w:r>
        <w:t>ли-│__________________________________│</w:t>
      </w:r>
      <w:proofErr w:type="spellEnd"/>
    </w:p>
    <w:p w:rsidR="007D7FDA" w:rsidRDefault="007D7FDA">
      <w:pPr>
        <w:pStyle w:val="ConsPlusNonformat"/>
        <w:jc w:val="both"/>
      </w:pPr>
      <w:r>
        <w:t xml:space="preserve">│__________________________________ </w:t>
      </w:r>
      <w:proofErr w:type="spellStart"/>
      <w:r>
        <w:t>ния</w:t>
      </w:r>
      <w:proofErr w:type="spellEnd"/>
      <w:r>
        <w:t xml:space="preserve">            (N по КУСП)            │</w:t>
      </w:r>
    </w:p>
    <w:p w:rsidR="007D7FDA" w:rsidRDefault="007D7FDA">
      <w:pPr>
        <w:pStyle w:val="ConsPlusNonformat"/>
        <w:jc w:val="both"/>
      </w:pPr>
      <w:r>
        <w:t xml:space="preserve">│__________________________________ </w:t>
      </w:r>
      <w:proofErr w:type="spellStart"/>
      <w:r>
        <w:t>от-│__________________________________│</w:t>
      </w:r>
      <w:proofErr w:type="spellEnd"/>
    </w:p>
    <w:p w:rsidR="007D7FDA" w:rsidRDefault="007D7FDA">
      <w:pPr>
        <w:pStyle w:val="ConsPlusNonformat"/>
        <w:jc w:val="both"/>
      </w:pPr>
      <w:proofErr w:type="gramStart"/>
      <w:r>
        <w:t>│__________________________________ ре-   (наименование территориального  │</w:t>
      </w:r>
      <w:proofErr w:type="gramEnd"/>
    </w:p>
    <w:p w:rsidR="007D7FDA" w:rsidRDefault="007D7FDA">
      <w:pPr>
        <w:pStyle w:val="ConsPlusNonformat"/>
        <w:jc w:val="both"/>
      </w:pPr>
      <w:r>
        <w:t xml:space="preserve">│                                   </w:t>
      </w:r>
      <w:proofErr w:type="gramStart"/>
      <w:r>
        <w:t>за</w:t>
      </w:r>
      <w:proofErr w:type="gramEnd"/>
      <w:r>
        <w:t xml:space="preserve"> </w:t>
      </w:r>
      <w:proofErr w:type="spellStart"/>
      <w:r>
        <w:t>│</w:t>
      </w:r>
      <w:proofErr w:type="gramStart"/>
      <w:r>
        <w:t>органа</w:t>
      </w:r>
      <w:proofErr w:type="spellEnd"/>
      <w:proofErr w:type="gramEnd"/>
      <w:r>
        <w:t xml:space="preserve"> Министерства внутренних </w:t>
      </w:r>
      <w:proofErr w:type="spellStart"/>
      <w:r>
        <w:t>дел│</w:t>
      </w:r>
      <w:proofErr w:type="spellEnd"/>
    </w:p>
    <w:p w:rsidR="007D7FDA" w:rsidRDefault="007D7FDA">
      <w:pPr>
        <w:pStyle w:val="ConsPlusNonformat"/>
        <w:jc w:val="both"/>
      </w:pPr>
      <w:r>
        <w:t>│                                           Российской Федерации, адрес   │</w:t>
      </w:r>
    </w:p>
    <w:p w:rsidR="007D7FDA" w:rsidRDefault="007D7FDA">
      <w:pPr>
        <w:pStyle w:val="ConsPlusNonformat"/>
        <w:jc w:val="both"/>
      </w:pPr>
      <w:proofErr w:type="gramStart"/>
      <w:r>
        <w:t>│            (N по КУСП)               │       и служебный телефон)       │</w:t>
      </w:r>
      <w:proofErr w:type="gramEnd"/>
    </w:p>
    <w:p w:rsidR="007D7FDA" w:rsidRDefault="007D7FDA">
      <w:pPr>
        <w:pStyle w:val="ConsPlusNonformat"/>
        <w:jc w:val="both"/>
      </w:pPr>
      <w:r>
        <w:t xml:space="preserve">│                                                                         </w:t>
      </w:r>
      <w:proofErr w:type="spellStart"/>
      <w:r>
        <w:t>│</w:t>
      </w:r>
      <w:proofErr w:type="spellEnd"/>
    </w:p>
    <w:p w:rsidR="007D7FDA" w:rsidRDefault="007D7FDA">
      <w:pPr>
        <w:pStyle w:val="ConsPlusNonformat"/>
        <w:jc w:val="both"/>
      </w:pPr>
      <w:r>
        <w:t xml:space="preserve">│__________________________________    </w:t>
      </w:r>
      <w:proofErr w:type="spellStart"/>
      <w:r>
        <w:t>│</w:t>
      </w:r>
      <w:proofErr w:type="spellEnd"/>
      <w:r>
        <w:t>"__" час</w:t>
      </w:r>
      <w:proofErr w:type="gramStart"/>
      <w:r>
        <w:t>.</w:t>
      </w:r>
      <w:proofErr w:type="gramEnd"/>
      <w:r>
        <w:t xml:space="preserve"> "__" </w:t>
      </w:r>
      <w:proofErr w:type="gramStart"/>
      <w:r>
        <w:t>м</w:t>
      </w:r>
      <w:proofErr w:type="gramEnd"/>
      <w:r>
        <w:t>ин.               │</w:t>
      </w:r>
    </w:p>
    <w:p w:rsidR="007D7FDA" w:rsidRDefault="007D7FDA">
      <w:pPr>
        <w:pStyle w:val="ConsPlusNonformat"/>
        <w:jc w:val="both"/>
      </w:pPr>
      <w:r>
        <w:t xml:space="preserve">│__________________________________                                       </w:t>
      </w:r>
      <w:proofErr w:type="spellStart"/>
      <w:r>
        <w:t>│</w:t>
      </w:r>
      <w:proofErr w:type="spellEnd"/>
    </w:p>
    <w:p w:rsidR="007D7FDA" w:rsidRDefault="007D7FDA">
      <w:pPr>
        <w:pStyle w:val="ConsPlusNonformat"/>
        <w:jc w:val="both"/>
      </w:pPr>
      <w:proofErr w:type="spellStart"/>
      <w:r>
        <w:t>│Подпись</w:t>
      </w:r>
      <w:proofErr w:type="spellEnd"/>
      <w:r>
        <w:t xml:space="preserve"> оперативного дежурного,       │"__" ______________ 20__ г.       │</w:t>
      </w:r>
    </w:p>
    <w:p w:rsidR="007D7FDA" w:rsidRDefault="007D7FDA">
      <w:pPr>
        <w:pStyle w:val="ConsPlusNonformat"/>
        <w:jc w:val="both"/>
      </w:pPr>
      <w:proofErr w:type="spellStart"/>
      <w:r>
        <w:t>│</w:t>
      </w:r>
      <w:proofErr w:type="gramStart"/>
      <w:r>
        <w:t>принявшего</w:t>
      </w:r>
      <w:proofErr w:type="spellEnd"/>
      <w:proofErr w:type="gramEnd"/>
      <w:r>
        <w:t xml:space="preserve"> заявление                                                     │</w:t>
      </w:r>
    </w:p>
    <w:p w:rsidR="007D7FDA" w:rsidRDefault="007D7FDA">
      <w:pPr>
        <w:pStyle w:val="ConsPlusNonformat"/>
        <w:jc w:val="both"/>
      </w:pPr>
      <w:r>
        <w:t xml:space="preserve">│__________________________________    </w:t>
      </w:r>
      <w:proofErr w:type="spellStart"/>
      <w:r>
        <w:t>│Подпись</w:t>
      </w:r>
      <w:proofErr w:type="spellEnd"/>
      <w:r>
        <w:t xml:space="preserve"> оперативного дежурного    │</w:t>
      </w:r>
    </w:p>
    <w:p w:rsidR="007D7FDA" w:rsidRDefault="007D7FDA">
      <w:pPr>
        <w:pStyle w:val="ConsPlusNonformat"/>
        <w:jc w:val="both"/>
      </w:pPr>
      <w:r>
        <w:t>│        (инициалы, фамилия)                                              │</w:t>
      </w:r>
    </w:p>
    <w:p w:rsidR="007D7FDA" w:rsidRDefault="007D7FDA">
      <w:pPr>
        <w:pStyle w:val="ConsPlusNonformat"/>
        <w:jc w:val="both"/>
      </w:pPr>
      <w:r>
        <w:t>│                                      │__________________________________│</w:t>
      </w:r>
    </w:p>
    <w:p w:rsidR="007D7FDA" w:rsidRDefault="007D7FDA">
      <w:pPr>
        <w:pStyle w:val="ConsPlusNonformat"/>
        <w:jc w:val="both"/>
      </w:pPr>
      <w:r>
        <w:t>│"__" ______________ 20__ г.                   (инициалы, фамилия)        │</w:t>
      </w:r>
    </w:p>
    <w:p w:rsidR="007D7FDA" w:rsidRDefault="007D7FDA">
      <w:pPr>
        <w:pStyle w:val="ConsPlusNonformat"/>
        <w:jc w:val="both"/>
      </w:pPr>
      <w:r>
        <w:t xml:space="preserve">│                                      </w:t>
      </w:r>
      <w:proofErr w:type="spellStart"/>
      <w:r>
        <w:t>│</w:t>
      </w:r>
      <w:proofErr w:type="spellEnd"/>
      <w:r>
        <w:t xml:space="preserve">                                  </w:t>
      </w:r>
      <w:proofErr w:type="spellStart"/>
      <w:r>
        <w:t>│</w:t>
      </w:r>
      <w:proofErr w:type="spellEnd"/>
    </w:p>
    <w:p w:rsidR="007D7FDA" w:rsidRDefault="007D7FDA">
      <w:pPr>
        <w:pStyle w:val="ConsPlusNonformat"/>
        <w:jc w:val="both"/>
      </w:pPr>
      <w:proofErr w:type="spellStart"/>
      <w:r>
        <w:t>│Подпись</w:t>
      </w:r>
      <w:proofErr w:type="spellEnd"/>
      <w:r>
        <w:t xml:space="preserve"> лица, получившего талон-                                         │</w:t>
      </w:r>
    </w:p>
    <w:p w:rsidR="007D7FDA" w:rsidRDefault="007D7FDA">
      <w:pPr>
        <w:pStyle w:val="ConsPlusNonformat"/>
        <w:jc w:val="both"/>
      </w:pPr>
      <w:proofErr w:type="spellStart"/>
      <w:r>
        <w:t>│уведомление</w:t>
      </w:r>
      <w:proofErr w:type="spellEnd"/>
      <w:r>
        <w:t xml:space="preserve">                           │                                  </w:t>
      </w:r>
      <w:proofErr w:type="spellStart"/>
      <w:r>
        <w:t>│</w:t>
      </w:r>
      <w:proofErr w:type="spellEnd"/>
    </w:p>
    <w:p w:rsidR="007D7FDA" w:rsidRDefault="007D7FDA">
      <w:pPr>
        <w:pStyle w:val="ConsPlusNonformat"/>
        <w:jc w:val="both"/>
      </w:pPr>
      <w:r>
        <w:t xml:space="preserve">│__________________________________                                       </w:t>
      </w:r>
      <w:proofErr w:type="spellStart"/>
      <w:r>
        <w:t>│</w:t>
      </w:r>
      <w:proofErr w:type="spellEnd"/>
    </w:p>
    <w:p w:rsidR="007D7FDA" w:rsidRDefault="007D7FDA">
      <w:pPr>
        <w:pStyle w:val="ConsPlusNonformat"/>
        <w:jc w:val="both"/>
      </w:pPr>
      <w:r>
        <w:t>│"__" час</w:t>
      </w:r>
      <w:proofErr w:type="gramStart"/>
      <w:r>
        <w:t>.</w:t>
      </w:r>
      <w:proofErr w:type="gramEnd"/>
      <w:r>
        <w:t xml:space="preserve"> "__" </w:t>
      </w:r>
      <w:proofErr w:type="gramStart"/>
      <w:r>
        <w:t>м</w:t>
      </w:r>
      <w:proofErr w:type="gramEnd"/>
      <w:r>
        <w:t xml:space="preserve">ин.                   │                                  </w:t>
      </w:r>
      <w:proofErr w:type="spellStart"/>
      <w:r>
        <w:t>│</w:t>
      </w:r>
      <w:proofErr w:type="spellEnd"/>
    </w:p>
    <w:p w:rsidR="007D7FDA" w:rsidRDefault="007D7FDA">
      <w:pPr>
        <w:pStyle w:val="ConsPlusNonformat"/>
        <w:jc w:val="both"/>
      </w:pPr>
      <w:r>
        <w:t xml:space="preserve">│                                                                         </w:t>
      </w:r>
      <w:proofErr w:type="spellStart"/>
      <w:r>
        <w:t>│</w:t>
      </w:r>
      <w:proofErr w:type="spellEnd"/>
    </w:p>
    <w:p w:rsidR="007D7FDA" w:rsidRDefault="007D7FDA">
      <w:pPr>
        <w:pStyle w:val="ConsPlusNonformat"/>
        <w:jc w:val="both"/>
      </w:pPr>
      <w:r>
        <w:t xml:space="preserve">│"__" ______________ 20__ г.           │                                  </w:t>
      </w:r>
      <w:proofErr w:type="spellStart"/>
      <w:r>
        <w:t>│</w:t>
      </w:r>
      <w:proofErr w:type="spellEnd"/>
    </w:p>
    <w:p w:rsidR="007D7FDA" w:rsidRDefault="007D7FDA">
      <w:pPr>
        <w:pStyle w:val="ConsPlusNonformat"/>
        <w:jc w:val="both"/>
      </w:pPr>
      <w:r>
        <w:t>└──────────────────────────────────────┴──────────────────────────────────┘</w:t>
      </w:r>
    </w:p>
    <w:p w:rsidR="007D7FDA" w:rsidRDefault="007D7FDA">
      <w:pPr>
        <w:pStyle w:val="ConsPlusNormal"/>
        <w:jc w:val="both"/>
      </w:pPr>
    </w:p>
    <w:p w:rsidR="007D7FDA" w:rsidRDefault="007D7FDA">
      <w:pPr>
        <w:pStyle w:val="ConsPlusNormal"/>
        <w:ind w:firstLine="540"/>
        <w:jc w:val="both"/>
      </w:pPr>
      <w:r>
        <w:t xml:space="preserve">Подробнее о </w:t>
      </w:r>
      <w:proofErr w:type="gramStart"/>
      <w:r>
        <w:t>заявлении</w:t>
      </w:r>
      <w:proofErr w:type="gramEnd"/>
      <w:r>
        <w:t xml:space="preserve"> о преступлении можно прочитать в </w:t>
      </w:r>
      <w:hyperlink r:id="rId125">
        <w:r>
          <w:rPr>
            <w:color w:val="0000FF"/>
          </w:rPr>
          <w:t>статье 141</w:t>
        </w:r>
      </w:hyperlink>
      <w:r>
        <w:t xml:space="preserve"> Уголовно-процессуального кодекса Российской Федерации.</w:t>
      </w:r>
    </w:p>
    <w:p w:rsidR="007D7FDA" w:rsidRDefault="007D7FDA">
      <w:pPr>
        <w:pStyle w:val="ConsPlusNormal"/>
        <w:jc w:val="both"/>
      </w:pPr>
    </w:p>
    <w:p w:rsidR="007D7FDA" w:rsidRDefault="007D7FDA">
      <w:pPr>
        <w:pStyle w:val="ConsPlusNormal"/>
        <w:ind w:firstLine="540"/>
        <w:jc w:val="both"/>
      </w:pPr>
      <w:r>
        <w:t>Что ждет взяткополучателя?</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7D7FDA">
        <w:tc>
          <w:tcPr>
            <w:tcW w:w="4535" w:type="dxa"/>
          </w:tcPr>
          <w:p w:rsidR="007D7FDA" w:rsidRDefault="007D7FDA">
            <w:pPr>
              <w:pStyle w:val="ConsPlusNormal"/>
              <w:jc w:val="center"/>
            </w:pPr>
            <w:r>
              <w:t>Преступление</w:t>
            </w:r>
          </w:p>
        </w:tc>
        <w:tc>
          <w:tcPr>
            <w:tcW w:w="4535" w:type="dxa"/>
          </w:tcPr>
          <w:p w:rsidR="007D7FDA" w:rsidRDefault="007D7FDA">
            <w:pPr>
              <w:pStyle w:val="ConsPlusNormal"/>
              <w:jc w:val="center"/>
            </w:pPr>
            <w:r>
              <w:t>Наказание</w:t>
            </w:r>
          </w:p>
        </w:tc>
      </w:tr>
      <w:tr w:rsidR="007D7FDA">
        <w:tc>
          <w:tcPr>
            <w:tcW w:w="4535" w:type="dxa"/>
          </w:tcPr>
          <w:p w:rsidR="007D7FDA" w:rsidRDefault="007D7FDA">
            <w:pPr>
              <w:pStyle w:val="ConsPlusNormal"/>
              <w:jc w:val="center"/>
            </w:pPr>
            <w:r>
              <w:t>Мелкое взяточничество</w:t>
            </w:r>
          </w:p>
          <w:p w:rsidR="007D7FDA" w:rsidRDefault="007D7FDA">
            <w:pPr>
              <w:pStyle w:val="ConsPlusNormal"/>
              <w:jc w:val="center"/>
            </w:pPr>
            <w:r>
              <w:t>(менее 10 тыс. руб.),</w:t>
            </w:r>
          </w:p>
          <w:p w:rsidR="007D7FDA" w:rsidRDefault="007D7FDA">
            <w:pPr>
              <w:pStyle w:val="ConsPlusNormal"/>
              <w:jc w:val="center"/>
            </w:pPr>
            <w:r>
              <w:t>совершенное впервые</w:t>
            </w:r>
          </w:p>
        </w:tc>
        <w:tc>
          <w:tcPr>
            <w:tcW w:w="4535" w:type="dxa"/>
          </w:tcPr>
          <w:p w:rsidR="007D7FDA" w:rsidRDefault="007D7FDA">
            <w:pPr>
              <w:pStyle w:val="ConsPlusNormal"/>
              <w:jc w:val="center"/>
            </w:pPr>
            <w:r>
              <w:t>до 1 года в колонии-поселении</w:t>
            </w:r>
          </w:p>
        </w:tc>
      </w:tr>
      <w:tr w:rsidR="007D7FDA">
        <w:tc>
          <w:tcPr>
            <w:tcW w:w="4535" w:type="dxa"/>
          </w:tcPr>
          <w:p w:rsidR="007D7FDA" w:rsidRDefault="007D7FDA">
            <w:pPr>
              <w:pStyle w:val="ConsPlusNormal"/>
              <w:jc w:val="center"/>
            </w:pPr>
            <w:r>
              <w:t>Взятка (от 10 тыс. до 25 тыс. руб.)</w:t>
            </w:r>
          </w:p>
        </w:tc>
        <w:tc>
          <w:tcPr>
            <w:tcW w:w="4535" w:type="dxa"/>
          </w:tcPr>
          <w:p w:rsidR="007D7FDA" w:rsidRDefault="007D7FDA">
            <w:pPr>
              <w:pStyle w:val="ConsPlusNormal"/>
              <w:jc w:val="center"/>
            </w:pPr>
            <w:r>
              <w:t>до 3 лет в колонии-поселении</w:t>
            </w:r>
          </w:p>
        </w:tc>
      </w:tr>
      <w:tr w:rsidR="007D7FDA">
        <w:tc>
          <w:tcPr>
            <w:tcW w:w="4535" w:type="dxa"/>
          </w:tcPr>
          <w:p w:rsidR="007D7FDA" w:rsidRDefault="007D7FDA">
            <w:pPr>
              <w:pStyle w:val="ConsPlusNormal"/>
              <w:jc w:val="center"/>
            </w:pPr>
            <w:r>
              <w:t>Взятка в значительном размере (от 25 тыс. до 150 тыс. руб.)</w:t>
            </w:r>
          </w:p>
        </w:tc>
        <w:tc>
          <w:tcPr>
            <w:tcW w:w="4535" w:type="dxa"/>
          </w:tcPr>
          <w:p w:rsidR="007D7FDA" w:rsidRDefault="007D7FDA">
            <w:pPr>
              <w:pStyle w:val="ConsPlusNormal"/>
              <w:jc w:val="center"/>
            </w:pPr>
            <w:r>
              <w:t>до 6 лет в колонии общего режима</w:t>
            </w:r>
          </w:p>
        </w:tc>
      </w:tr>
      <w:tr w:rsidR="007D7FDA">
        <w:tc>
          <w:tcPr>
            <w:tcW w:w="4535" w:type="dxa"/>
          </w:tcPr>
          <w:p w:rsidR="007D7FDA" w:rsidRDefault="007D7FDA">
            <w:pPr>
              <w:pStyle w:val="ConsPlusNormal"/>
              <w:jc w:val="center"/>
            </w:pPr>
            <w:r>
              <w:t xml:space="preserve">Взятка в крупном размере (от 150 тыс. до 1 </w:t>
            </w:r>
            <w:proofErr w:type="spellStart"/>
            <w:proofErr w:type="gramStart"/>
            <w:r>
              <w:t>млн</w:t>
            </w:r>
            <w:proofErr w:type="spellEnd"/>
            <w:proofErr w:type="gramEnd"/>
            <w:r>
              <w:t xml:space="preserve"> руб.)</w:t>
            </w:r>
          </w:p>
        </w:tc>
        <w:tc>
          <w:tcPr>
            <w:tcW w:w="4535" w:type="dxa"/>
          </w:tcPr>
          <w:p w:rsidR="007D7FDA" w:rsidRDefault="007D7FDA">
            <w:pPr>
              <w:pStyle w:val="ConsPlusNormal"/>
              <w:jc w:val="center"/>
            </w:pPr>
            <w:r>
              <w:t>до 12 лет в колонии строгого режима</w:t>
            </w:r>
          </w:p>
        </w:tc>
      </w:tr>
      <w:tr w:rsidR="007D7FDA">
        <w:tc>
          <w:tcPr>
            <w:tcW w:w="4535" w:type="dxa"/>
          </w:tcPr>
          <w:p w:rsidR="007D7FDA" w:rsidRDefault="007D7FDA">
            <w:pPr>
              <w:pStyle w:val="ConsPlusNormal"/>
              <w:jc w:val="center"/>
            </w:pPr>
            <w:r>
              <w:t xml:space="preserve">Взятка в особо крупном размере (от 1 </w:t>
            </w:r>
            <w:proofErr w:type="spellStart"/>
            <w:proofErr w:type="gramStart"/>
            <w:r>
              <w:t>млн</w:t>
            </w:r>
            <w:proofErr w:type="spellEnd"/>
            <w:proofErr w:type="gramEnd"/>
            <w:r>
              <w:t xml:space="preserve"> руб.)</w:t>
            </w:r>
          </w:p>
        </w:tc>
        <w:tc>
          <w:tcPr>
            <w:tcW w:w="4535" w:type="dxa"/>
          </w:tcPr>
          <w:p w:rsidR="007D7FDA" w:rsidRDefault="007D7FDA">
            <w:pPr>
              <w:pStyle w:val="ConsPlusNormal"/>
              <w:jc w:val="center"/>
            </w:pPr>
            <w:r>
              <w:t>до 15 лет в колонии строгого режима</w:t>
            </w:r>
          </w:p>
        </w:tc>
      </w:tr>
    </w:tbl>
    <w:p w:rsidR="007D7FDA" w:rsidRDefault="007D7FDA">
      <w:pPr>
        <w:pStyle w:val="ConsPlusNormal"/>
        <w:jc w:val="both"/>
      </w:pPr>
    </w:p>
    <w:p w:rsidR="007D7FDA" w:rsidRDefault="007D7FDA">
      <w:pPr>
        <w:pStyle w:val="ConsPlusNormal"/>
        <w:ind w:firstLine="540"/>
        <w:jc w:val="both"/>
      </w:pPr>
      <w:r>
        <w:t xml:space="preserve">Дача взятки должностному лицу, иностранному должностному лицу либо должностному лицу </w:t>
      </w:r>
      <w:r>
        <w:lastRenderedPageBreak/>
        <w:t xml:space="preserve">публичной международной организации лично или через посредника (в том </w:t>
      </w:r>
      <w:proofErr w:type="gramStart"/>
      <w:r>
        <w:t>числе</w:t>
      </w:r>
      <w:proofErr w:type="gramEnd"/>
      <w:r>
        <w:t xml:space="preserve"> когда взятка по указанию должностного лица передается иному физическому или юридическому лицу) (</w:t>
      </w:r>
      <w:hyperlink r:id="rId126">
        <w:r>
          <w:rPr>
            <w:color w:val="0000FF"/>
          </w:rPr>
          <w:t>ст. 291</w:t>
        </w:r>
      </w:hyperlink>
      <w:r>
        <w:t xml:space="preserve"> УК РФ) -</w:t>
      </w:r>
    </w:p>
    <w:p w:rsidR="007D7FDA" w:rsidRDefault="007D7FDA">
      <w:pPr>
        <w:pStyle w:val="ConsPlusNormal"/>
        <w:spacing w:before="200"/>
        <w:ind w:firstLine="540"/>
        <w:jc w:val="both"/>
      </w:pPr>
      <w:proofErr w:type="gramStart"/>
      <w:r>
        <w:t>наказывается штрафом в размере до четырех миллионов рублей, или в размере заработной платы или иного дохода осужденного за период до четырех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до пятнадцати лет со штрафом в размере до</w:t>
      </w:r>
      <w:proofErr w:type="gramEnd"/>
      <w:r>
        <w:t xml:space="preserve">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D7FDA" w:rsidRDefault="007D7FDA">
      <w:pPr>
        <w:pStyle w:val="ConsPlusNormal"/>
        <w:spacing w:before="20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7D7FDA" w:rsidRDefault="007D7FDA">
      <w:pPr>
        <w:pStyle w:val="ConsPlusNormal"/>
        <w:jc w:val="both"/>
      </w:pPr>
    </w:p>
    <w:p w:rsidR="007D7FDA" w:rsidRDefault="007D7FDA">
      <w:pPr>
        <w:pStyle w:val="ConsPlusNormal"/>
        <w:ind w:firstLine="540"/>
        <w:jc w:val="both"/>
      </w:pPr>
      <w:proofErr w:type="gramStart"/>
      <w:r>
        <w:t>Провокация взятки, коммерческого подкупа либо подкупа в сфере закупок товаров, работ, услуг для обеспечения государственных или муниципальных нужд (</w:t>
      </w:r>
      <w:hyperlink r:id="rId127">
        <w:r>
          <w:rPr>
            <w:color w:val="0000FF"/>
          </w:rPr>
          <w:t>ст. 304</w:t>
        </w:r>
      </w:hyperlink>
      <w:r>
        <w:t xml:space="preserve"> УК РФ),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w:t>
      </w:r>
      <w:proofErr w:type="gramEnd"/>
      <w:r>
        <w:t>, предоставления иных имущественных прав в целях искусственного создания доказательств совершения преступления либо шантажа -</w:t>
      </w:r>
    </w:p>
    <w:p w:rsidR="007D7FDA" w:rsidRDefault="007D7FDA">
      <w:pPr>
        <w:pStyle w:val="ConsPlusNormal"/>
        <w:spacing w:before="200"/>
        <w:ind w:firstLine="540"/>
        <w:jc w:val="both"/>
      </w:pPr>
      <w:proofErr w:type="gramStart"/>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t xml:space="preserve"> определенные должности или заниматься определенной деятельностью на срок до трех лет или без такового.</w:t>
      </w:r>
    </w:p>
    <w:p w:rsidR="007D7FDA" w:rsidRDefault="007D7FDA">
      <w:pPr>
        <w:pStyle w:val="ConsPlusNormal"/>
        <w:spacing w:before="200"/>
        <w:ind w:firstLine="540"/>
        <w:jc w:val="both"/>
      </w:pPr>
      <w:r>
        <w:t>Передача коммерческого подкупа (</w:t>
      </w:r>
      <w:hyperlink r:id="rId128">
        <w:r>
          <w:rPr>
            <w:color w:val="0000FF"/>
          </w:rPr>
          <w:t>ч. 1</w:t>
        </w:r>
      </w:hyperlink>
      <w:r>
        <w:t xml:space="preserve"> - </w:t>
      </w:r>
      <w:hyperlink r:id="rId129">
        <w:r>
          <w:rPr>
            <w:color w:val="0000FF"/>
          </w:rPr>
          <w:t>4 ст. 204</w:t>
        </w:r>
      </w:hyperlink>
      <w:r>
        <w:t xml:space="preserve">, </w:t>
      </w:r>
      <w:hyperlink r:id="rId130">
        <w:r>
          <w:rPr>
            <w:color w:val="0000FF"/>
          </w:rPr>
          <w:t>ст. 204.1</w:t>
        </w:r>
      </w:hyperlink>
      <w:r>
        <w:t xml:space="preserve">, </w:t>
      </w:r>
      <w:hyperlink r:id="rId131">
        <w:r>
          <w:rPr>
            <w:color w:val="0000FF"/>
          </w:rPr>
          <w:t>ст. 204.2</w:t>
        </w:r>
      </w:hyperlink>
      <w:r>
        <w:t xml:space="preserve"> УК РФ)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незаконное оказание ему услуг имущественного характера, предоставление иных имущественных прав (в том </w:t>
      </w:r>
      <w:proofErr w:type="gramStart"/>
      <w:r>
        <w:t>числе</w:t>
      </w:r>
      <w:proofErr w:type="gramEnd"/>
      <w: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w:t>
      </w:r>
      <w:proofErr w:type="gramStart"/>
      <w:r>
        <w:t>лица</w:t>
      </w:r>
      <w:proofErr w:type="gramEnd"/>
      <w:r>
        <w:t xml:space="preserve"> либо если оно в силу своего служебного положения может способствовать указанным действиям (бездействию) -</w:t>
      </w:r>
    </w:p>
    <w:p w:rsidR="007D7FDA" w:rsidRDefault="007D7FDA">
      <w:pPr>
        <w:pStyle w:val="ConsPlusNormal"/>
        <w:spacing w:before="200"/>
        <w:ind w:firstLine="540"/>
        <w:jc w:val="both"/>
      </w:pPr>
      <w:proofErr w:type="gramStart"/>
      <w:r>
        <w:t>наказывается штрафом в размере до двух миллионов пятисот тысяч рублей, или в размере заработной платы или иного дохода осужденного за период до двух лет шести месяцев, или в размере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w:t>
      </w:r>
      <w:proofErr w:type="gramEnd"/>
      <w:r>
        <w:t xml:space="preserve">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D7FDA" w:rsidRDefault="007D7FDA">
      <w:pPr>
        <w:pStyle w:val="ConsPlusNormal"/>
        <w:spacing w:before="200"/>
        <w:ind w:firstLine="540"/>
        <w:jc w:val="both"/>
      </w:pPr>
      <w:r>
        <w:t>Примечание: Лицо, совершившее передачу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7D7FDA">
        <w:tc>
          <w:tcPr>
            <w:tcW w:w="9071" w:type="dxa"/>
            <w:tcBorders>
              <w:top w:val="single" w:sz="4" w:space="0" w:color="auto"/>
              <w:left w:val="single" w:sz="4" w:space="0" w:color="auto"/>
              <w:bottom w:val="single" w:sz="4" w:space="0" w:color="auto"/>
              <w:right w:val="single" w:sz="4" w:space="0" w:color="auto"/>
            </w:tcBorders>
            <w:vAlign w:val="bottom"/>
          </w:tcPr>
          <w:p w:rsidR="007D7FDA" w:rsidRDefault="007D7FDA">
            <w:pPr>
              <w:pStyle w:val="ConsPlusNormal"/>
              <w:jc w:val="center"/>
            </w:pPr>
            <w:hyperlink r:id="rId132">
              <w:r>
                <w:rPr>
                  <w:color w:val="0000FF"/>
                </w:rPr>
                <w:t>Указание</w:t>
              </w:r>
            </w:hyperlink>
          </w:p>
          <w:p w:rsidR="007D7FDA" w:rsidRDefault="007D7FDA">
            <w:pPr>
              <w:pStyle w:val="ConsPlusNormal"/>
              <w:jc w:val="center"/>
            </w:pPr>
            <w:r>
              <w:t>Генерального прокурора Российской Федерации</w:t>
            </w:r>
          </w:p>
          <w:p w:rsidR="007D7FDA" w:rsidRDefault="007D7FDA">
            <w:pPr>
              <w:pStyle w:val="ConsPlusNormal"/>
              <w:jc w:val="center"/>
            </w:pPr>
            <w:r>
              <w:t>от 11.03.2022 N 140/20</w:t>
            </w:r>
          </w:p>
          <w:p w:rsidR="007D7FDA" w:rsidRDefault="007D7FDA">
            <w:pPr>
              <w:pStyle w:val="ConsPlusNormal"/>
              <w:jc w:val="center"/>
            </w:pPr>
            <w:r>
              <w:t xml:space="preserve">"Об усилении прокурорского надзора за исполнением законов, соблюдением прав граждан в связи с принимаемыми в Российской Федерации мерами по поддержке экономики и </w:t>
            </w:r>
            <w:r>
              <w:lastRenderedPageBreak/>
              <w:t>социальной сферы, а также в связи с введением отдельных ограничений на осуществление финансово-хозяйственной и иной деятельности"</w:t>
            </w:r>
          </w:p>
        </w:tc>
      </w:tr>
    </w:tbl>
    <w:p w:rsidR="007D7FDA" w:rsidRDefault="007D7FDA">
      <w:pPr>
        <w:pStyle w:val="ConsPlusNormal"/>
        <w:jc w:val="both"/>
      </w:pPr>
    </w:p>
    <w:p w:rsidR="007D7FDA" w:rsidRDefault="007D7FDA">
      <w:pPr>
        <w:pStyle w:val="ConsPlusNormal"/>
        <w:ind w:firstLine="540"/>
        <w:jc w:val="both"/>
      </w:pPr>
      <w:r>
        <w:t xml:space="preserve">В целях организации работы органов прокуратуры Российской Федерации в условиях неблагоприятных внешнеполитических и экономических факторов, связанных с недружественными действиями ряда государств в отношении российских граждан, предприятий и организаций, а также в целях обеспечения законности при </w:t>
      </w:r>
      <w:proofErr w:type="gramStart"/>
      <w:r>
        <w:t>реализации</w:t>
      </w:r>
      <w:proofErr w:type="gramEnd"/>
      <w:r>
        <w:t xml:space="preserve"> принимаемых органами государственной власти Российской Федерации мер по преодолению последствий указанных действий, издано </w:t>
      </w:r>
      <w:hyperlink r:id="rId133">
        <w:r>
          <w:rPr>
            <w:color w:val="0000FF"/>
          </w:rPr>
          <w:t>указание</w:t>
        </w:r>
      </w:hyperlink>
      <w:r>
        <w:t xml:space="preserve"> Генерального прокурора Российской Федерации от 11.03.2022 N 140/20 "Об </w:t>
      </w:r>
      <w:proofErr w:type="gramStart"/>
      <w:r>
        <w:t>усилении прокурорского надзора за исполнением законов, соблюдением прав граждан в связи с принимаемыми в Российской Федерации мерами по поддержке экономики и социальной сферы, а также в связи с введением отдельных ограничений на осуществление финансово-хозяйственной и иной деятельности".</w:t>
      </w:r>
      <w:proofErr w:type="gramEnd"/>
    </w:p>
    <w:p w:rsidR="007D7FDA" w:rsidRDefault="007D7FDA">
      <w:pPr>
        <w:pStyle w:val="ConsPlusNormal"/>
        <w:spacing w:before="200"/>
        <w:ind w:firstLine="540"/>
        <w:jc w:val="both"/>
      </w:pPr>
      <w:r>
        <w:t xml:space="preserve">Во исполнение этого </w:t>
      </w:r>
      <w:hyperlink r:id="rId134">
        <w:r>
          <w:rPr>
            <w:color w:val="0000FF"/>
          </w:rPr>
          <w:t>указания</w:t>
        </w:r>
      </w:hyperlink>
      <w:r>
        <w:t xml:space="preserve"> органами прокуратуры Российской Федерации принят комплекс мер по организации надзора за исполнением законодательства, нацеленного на обеспечение экономической и финансовой устойчивости, общественной безопасности, защиту прав и свобод граждан в условиях применения санкций и иных недружественных действий иностранных государств и международных организаций.</w:t>
      </w:r>
    </w:p>
    <w:p w:rsidR="007D7FDA" w:rsidRDefault="007D7FDA">
      <w:pPr>
        <w:pStyle w:val="ConsPlusNormal"/>
        <w:spacing w:before="200"/>
        <w:ind w:firstLine="540"/>
        <w:jc w:val="both"/>
      </w:pPr>
      <w:r>
        <w:t xml:space="preserve">При этом первостепенное внимание уделяется надзору за исполнением законов в сферах трудовых отношений, здравоохранения, ценообразования на продукты питания, лекарственные средства, медицинские изделия и иную социально значимую продукцию, оборота государственной и муниципальной собственности, использования бюджетных средств, </w:t>
      </w:r>
      <w:proofErr w:type="spellStart"/>
      <w:r>
        <w:t>импортозамещения</w:t>
      </w:r>
      <w:proofErr w:type="spellEnd"/>
      <w:r>
        <w:t>.</w:t>
      </w:r>
    </w:p>
    <w:p w:rsidR="007D7FDA" w:rsidRDefault="007D7FDA">
      <w:pPr>
        <w:pStyle w:val="ConsPlusNormal"/>
        <w:spacing w:before="200"/>
        <w:ind w:firstLine="540"/>
        <w:jc w:val="both"/>
      </w:pPr>
      <w:r>
        <w:t>В целях соблюдения прав предпринимателей приняты меры к обеспечению поддержания средствами прокурорского надзора нормальных условий для работы бизнеса, дальнейшей реализации инвестиционных проектов, законности при оказании хозяйствующим субъектам государственных и муниципальных услуг, в том числе по выдаче лицензий и разрешений.</w:t>
      </w:r>
    </w:p>
    <w:p w:rsidR="007D7FDA" w:rsidRDefault="007D7FDA">
      <w:pPr>
        <w:pStyle w:val="ConsPlusNormal"/>
        <w:spacing w:before="200"/>
        <w:ind w:firstLine="540"/>
        <w:jc w:val="both"/>
      </w:pPr>
      <w:proofErr w:type="gramStart"/>
      <w:r>
        <w:t xml:space="preserve">Органами прокуратуры Российской Федерации приняты меры к обеспечению своевременной отмены (завершению) поднадзорными контролирующими органами плановых проверок и иных контрольных (надзорных) мероприятий, в отношении которых введен мораторий, а также соблюдению ими установленных Федеральным </w:t>
      </w:r>
      <w:hyperlink r:id="rId135">
        <w:r>
          <w:rPr>
            <w:color w:val="0000FF"/>
          </w:rPr>
          <w:t>законом</w:t>
        </w:r>
      </w:hyperlink>
      <w:r>
        <w:t xml:space="preserve"> от 08.03.2022 N 46-ФЗ и нормативными правовыми актами Правительства Российской Федерации ограничений на проведение внеплановых проверок и контрольных (надзорных) мероприятий, выдачу предписаний.</w:t>
      </w:r>
      <w:proofErr w:type="gramEnd"/>
    </w:p>
    <w:p w:rsidR="007D7FDA" w:rsidRDefault="007D7FDA">
      <w:pPr>
        <w:pStyle w:val="ConsPlusNormal"/>
        <w:spacing w:before="200"/>
        <w:ind w:firstLine="540"/>
        <w:jc w:val="both"/>
      </w:pPr>
      <w:r>
        <w:t xml:space="preserve">В целях повышения эффективности работы по согласованию контрольных (надзорных) мероприятий соответствующие полномочия переданы от </w:t>
      </w:r>
      <w:proofErr w:type="spellStart"/>
      <w:r>
        <w:t>горрайпрокуроров</w:t>
      </w:r>
      <w:proofErr w:type="spellEnd"/>
      <w:r>
        <w:t xml:space="preserve"> прокуратурам субъектов Российской Федерации и приравненным к ним специализированным прокуратурам.</w:t>
      </w:r>
    </w:p>
    <w:p w:rsidR="007D7FDA" w:rsidRDefault="007D7FDA">
      <w:pPr>
        <w:pStyle w:val="ConsPlusNormal"/>
        <w:spacing w:before="200"/>
        <w:ind w:firstLine="540"/>
        <w:jc w:val="both"/>
      </w:pPr>
      <w:proofErr w:type="gramStart"/>
      <w:r>
        <w:t xml:space="preserve">Более того, в целях совершенствования надзора за соблюдением прав предпринимателей в условиях </w:t>
      </w:r>
      <w:proofErr w:type="spellStart"/>
      <w:r>
        <w:t>санкционных</w:t>
      </w:r>
      <w:proofErr w:type="spellEnd"/>
      <w:r>
        <w:t xml:space="preserve"> ограничений </w:t>
      </w:r>
      <w:hyperlink r:id="rId136">
        <w:r>
          <w:rPr>
            <w:color w:val="0000FF"/>
          </w:rPr>
          <w:t>приказом</w:t>
        </w:r>
      </w:hyperlink>
      <w:r>
        <w:t xml:space="preserve"> Генерального прокурора Российской Федерации от 11.03.2022 N 141 внесены изменения в </w:t>
      </w:r>
      <w:hyperlink r:id="rId137">
        <w:r>
          <w:rPr>
            <w:color w:val="0000FF"/>
          </w:rPr>
          <w:t>порядок</w:t>
        </w:r>
      </w:hyperlink>
      <w:r>
        <w:t xml:space="preserve"> направления прокурорами требований о проведении контрольных (надзорных) мероприятий, утвержденный приказом Генерального прокурора Российской Федерации от 02.06.2021 N 294 "О реализации Федерального закона от 31.07.2020 N 248-ФЗ "О государственном контроле (надзоре) и муниципальном контроле</w:t>
      </w:r>
      <w:proofErr w:type="gramEnd"/>
      <w:r>
        <w:t xml:space="preserve"> в Российской Федерации".</w:t>
      </w:r>
    </w:p>
    <w:p w:rsidR="007D7FDA" w:rsidRDefault="007D7FDA">
      <w:pPr>
        <w:pStyle w:val="ConsPlusNormal"/>
        <w:spacing w:before="200"/>
        <w:ind w:firstLine="540"/>
        <w:jc w:val="both"/>
      </w:pPr>
      <w:r>
        <w:t>В рамках осуществления надзора за исполнением законов органами, осуществляющими оперативно-розыскную деятельность и предварительное расследование, прокурорами используются предоставленные законодательством полномочия для исключения давления на бизнес в ходе уголовного судопроизводства, необоснованного вмешательства в деятельность хозяйствующих и иных субъектов экономической деятельности, а также при наличии данных о гражданско-правовых спорах.</w:t>
      </w:r>
    </w:p>
    <w:p w:rsidR="007D7FDA" w:rsidRDefault="007D7FDA">
      <w:pPr>
        <w:pStyle w:val="ConsPlusNormal"/>
        <w:jc w:val="both"/>
      </w:pPr>
    </w:p>
    <w:p w:rsidR="007D7FDA" w:rsidRDefault="007D7FDA">
      <w:pPr>
        <w:pStyle w:val="ConsPlusNormal"/>
        <w:jc w:val="center"/>
      </w:pPr>
      <w:r>
        <w:rPr>
          <w:noProof/>
          <w:position w:val="-3"/>
        </w:rPr>
        <w:drawing>
          <wp:inline distT="0" distB="0" distL="0" distR="0">
            <wp:extent cx="109855" cy="17081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855" cy="170815"/>
                    </a:xfrm>
                    <a:prstGeom prst="rect">
                      <a:avLst/>
                    </a:prstGeom>
                    <a:noFill/>
                    <a:ln>
                      <a:noFill/>
                    </a:ln>
                  </pic:spPr>
                </pic:pic>
              </a:graphicData>
            </a:graphic>
          </wp:inline>
        </w:drawing>
      </w:r>
      <w:r>
        <w:t xml:space="preserve"> Прокурорами приняты меры к недопущению:</w:t>
      </w:r>
    </w:p>
    <w:p w:rsidR="007D7FDA" w:rsidRDefault="007D7FDA">
      <w:pPr>
        <w:pStyle w:val="ConsPlusNormal"/>
        <w:jc w:val="both"/>
      </w:pPr>
    </w:p>
    <w:p w:rsidR="007D7FDA" w:rsidRDefault="007D7FDA">
      <w:pPr>
        <w:pStyle w:val="ConsPlusNormal"/>
        <w:ind w:firstLine="540"/>
        <w:jc w:val="both"/>
      </w:pPr>
      <w:r>
        <w:rPr>
          <w:noProof/>
          <w:position w:val="-5"/>
        </w:rPr>
        <w:drawing>
          <wp:inline distT="0" distB="0" distL="0" distR="0">
            <wp:extent cx="146050" cy="19494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050" cy="194945"/>
                    </a:xfrm>
                    <a:prstGeom prst="rect">
                      <a:avLst/>
                    </a:prstGeom>
                    <a:noFill/>
                    <a:ln>
                      <a:noFill/>
                    </a:ln>
                  </pic:spPr>
                </pic:pic>
              </a:graphicData>
            </a:graphic>
          </wp:inline>
        </w:drawing>
      </w:r>
      <w:r>
        <w:t xml:space="preserve"> невыполнения запланированных программных мероприятий социально-экономической направленности;</w:t>
      </w:r>
    </w:p>
    <w:p w:rsidR="007D7FDA" w:rsidRDefault="007D7FDA">
      <w:pPr>
        <w:pStyle w:val="ConsPlusNormal"/>
        <w:spacing w:before="200"/>
        <w:ind w:firstLine="540"/>
        <w:jc w:val="both"/>
      </w:pPr>
      <w:r>
        <w:rPr>
          <w:noProof/>
          <w:position w:val="-5"/>
        </w:rPr>
        <w:drawing>
          <wp:inline distT="0" distB="0" distL="0" distR="0">
            <wp:extent cx="146050" cy="1949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050" cy="194945"/>
                    </a:xfrm>
                    <a:prstGeom prst="rect">
                      <a:avLst/>
                    </a:prstGeom>
                    <a:noFill/>
                    <a:ln>
                      <a:noFill/>
                    </a:ln>
                  </pic:spPr>
                </pic:pic>
              </a:graphicData>
            </a:graphic>
          </wp:inline>
        </w:drawing>
      </w:r>
      <w:r>
        <w:t xml:space="preserve"> </w:t>
      </w:r>
      <w:proofErr w:type="gramStart"/>
      <w:r>
        <w:t xml:space="preserve">ценовых сговоров и иных злоупотреблений, в том числе связанных с завышением цен и </w:t>
      </w:r>
      <w:r>
        <w:lastRenderedPageBreak/>
        <w:t>тарифов, на продовольственном и других социально значимых потребительских рынках;</w:t>
      </w:r>
      <w:proofErr w:type="gramEnd"/>
    </w:p>
    <w:p w:rsidR="007D7FDA" w:rsidRDefault="007D7FDA">
      <w:pPr>
        <w:pStyle w:val="ConsPlusNormal"/>
        <w:spacing w:before="200"/>
        <w:ind w:firstLine="540"/>
        <w:jc w:val="both"/>
      </w:pPr>
      <w:r>
        <w:rPr>
          <w:noProof/>
          <w:position w:val="-5"/>
        </w:rPr>
        <w:drawing>
          <wp:inline distT="0" distB="0" distL="0" distR="0">
            <wp:extent cx="146050" cy="19494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050" cy="194945"/>
                    </a:xfrm>
                    <a:prstGeom prst="rect">
                      <a:avLst/>
                    </a:prstGeom>
                    <a:noFill/>
                    <a:ln>
                      <a:noFill/>
                    </a:ln>
                  </pic:spPr>
                </pic:pic>
              </a:graphicData>
            </a:graphic>
          </wp:inline>
        </w:drawing>
      </w:r>
      <w:r>
        <w:t xml:space="preserve"> нарушений при осуществлении закупок товаров, работ, услуг для государственных и муниципальных нужд, в том числе у единственного поставщика, изменении существенных условий контрактов, исполнении договорных обязательств, обратив особое внимание на закупки лекарственных препаратов, медицинских изделий и расходных материалов, технических средств реабилитации;</w:t>
      </w:r>
    </w:p>
    <w:p w:rsidR="007D7FDA" w:rsidRDefault="007D7FDA">
      <w:pPr>
        <w:pStyle w:val="ConsPlusNormal"/>
        <w:spacing w:before="200"/>
        <w:ind w:firstLine="540"/>
        <w:jc w:val="both"/>
      </w:pPr>
      <w:r>
        <w:rPr>
          <w:noProof/>
          <w:position w:val="-5"/>
        </w:rPr>
        <w:drawing>
          <wp:inline distT="0" distB="0" distL="0" distR="0">
            <wp:extent cx="146050" cy="19494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050" cy="194945"/>
                    </a:xfrm>
                    <a:prstGeom prst="rect">
                      <a:avLst/>
                    </a:prstGeom>
                    <a:noFill/>
                    <a:ln>
                      <a:noFill/>
                    </a:ln>
                  </pic:spPr>
                </pic:pic>
              </a:graphicData>
            </a:graphic>
          </wp:inline>
        </w:drawing>
      </w:r>
      <w:r>
        <w:t xml:space="preserve"> преднамеренных и фиктивных банкротств предприятий, прежде всего </w:t>
      </w:r>
      <w:proofErr w:type="spellStart"/>
      <w:r>
        <w:t>град</w:t>
      </w:r>
      <w:proofErr w:type="gramStart"/>
      <w:r>
        <w:t>о</w:t>
      </w:r>
      <w:proofErr w:type="spellEnd"/>
      <w:r>
        <w:t>-</w:t>
      </w:r>
      <w:proofErr w:type="gramEnd"/>
      <w:r>
        <w:t xml:space="preserve"> и </w:t>
      </w:r>
      <w:proofErr w:type="spellStart"/>
      <w:r>
        <w:t>системообразующих</w:t>
      </w:r>
      <w:proofErr w:type="spellEnd"/>
      <w:r>
        <w:t>, а также кредитных учреждений;</w:t>
      </w:r>
    </w:p>
    <w:p w:rsidR="007D7FDA" w:rsidRDefault="007D7FDA">
      <w:pPr>
        <w:pStyle w:val="ConsPlusNormal"/>
        <w:spacing w:before="200"/>
        <w:ind w:firstLine="540"/>
        <w:jc w:val="both"/>
      </w:pPr>
      <w:r>
        <w:rPr>
          <w:noProof/>
          <w:position w:val="-5"/>
        </w:rPr>
        <w:drawing>
          <wp:inline distT="0" distB="0" distL="0" distR="0">
            <wp:extent cx="146050" cy="19494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050" cy="194945"/>
                    </a:xfrm>
                    <a:prstGeom prst="rect">
                      <a:avLst/>
                    </a:prstGeom>
                    <a:noFill/>
                    <a:ln>
                      <a:noFill/>
                    </a:ln>
                  </pic:spPr>
                </pic:pic>
              </a:graphicData>
            </a:graphic>
          </wp:inline>
        </w:drawing>
      </w:r>
      <w:r>
        <w:t xml:space="preserve"> неправомерного расходования бюджетных средств, особенно предназначенных для реализации национальных проектов, а также для финансовой поддержки граждан и предпринимателей;</w:t>
      </w:r>
    </w:p>
    <w:p w:rsidR="007D7FDA" w:rsidRDefault="007D7FDA">
      <w:pPr>
        <w:pStyle w:val="ConsPlusNormal"/>
        <w:spacing w:before="200"/>
        <w:ind w:firstLine="540"/>
        <w:jc w:val="both"/>
      </w:pPr>
      <w:r>
        <w:rPr>
          <w:noProof/>
          <w:position w:val="-5"/>
        </w:rPr>
        <w:drawing>
          <wp:inline distT="0" distB="0" distL="0" distR="0">
            <wp:extent cx="146050" cy="19494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050" cy="194945"/>
                    </a:xfrm>
                    <a:prstGeom prst="rect">
                      <a:avLst/>
                    </a:prstGeom>
                    <a:noFill/>
                    <a:ln>
                      <a:noFill/>
                    </a:ln>
                  </pic:spPr>
                </pic:pic>
              </a:graphicData>
            </a:graphic>
          </wp:inline>
        </w:drawing>
      </w:r>
      <w:r>
        <w:t xml:space="preserve"> случаев несоблюдения публичных интересов при использовании государственного и муниципального имущества, в том числе земель, его неправомерного отчуждения;</w:t>
      </w:r>
    </w:p>
    <w:p w:rsidR="007D7FDA" w:rsidRDefault="007D7FDA">
      <w:pPr>
        <w:pStyle w:val="ConsPlusNormal"/>
        <w:spacing w:before="200"/>
        <w:ind w:firstLine="540"/>
        <w:jc w:val="both"/>
      </w:pPr>
      <w:r>
        <w:rPr>
          <w:noProof/>
          <w:position w:val="-5"/>
        </w:rPr>
        <w:drawing>
          <wp:inline distT="0" distB="0" distL="0" distR="0">
            <wp:extent cx="146050" cy="19494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050" cy="194945"/>
                    </a:xfrm>
                    <a:prstGeom prst="rect">
                      <a:avLst/>
                    </a:prstGeom>
                    <a:noFill/>
                    <a:ln>
                      <a:noFill/>
                    </a:ln>
                  </pic:spPr>
                </pic:pic>
              </a:graphicData>
            </a:graphic>
          </wp:inline>
        </w:drawing>
      </w:r>
      <w:r>
        <w:t xml:space="preserve"> распространения заведомо недостоверной информации, оказывающей дестабилизирующее воздействие на социальную и экономическую сферу.</w:t>
      </w:r>
    </w:p>
    <w:p w:rsidR="007D7FDA" w:rsidRDefault="007D7FD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7D7FDA">
        <w:tc>
          <w:tcPr>
            <w:tcW w:w="9071" w:type="dxa"/>
            <w:tcBorders>
              <w:top w:val="single" w:sz="4" w:space="0" w:color="auto"/>
              <w:left w:val="single" w:sz="4" w:space="0" w:color="auto"/>
              <w:bottom w:val="nil"/>
              <w:right w:val="single" w:sz="4" w:space="0" w:color="auto"/>
            </w:tcBorders>
          </w:tcPr>
          <w:p w:rsidR="007D7FDA" w:rsidRDefault="007D7FDA">
            <w:pPr>
              <w:pStyle w:val="ConsPlusNormal"/>
              <w:jc w:val="center"/>
            </w:pPr>
            <w:r>
              <w:t xml:space="preserve">В соответствии с </w:t>
            </w:r>
            <w:hyperlink r:id="rId140">
              <w:r>
                <w:rPr>
                  <w:color w:val="0000FF"/>
                </w:rPr>
                <w:t>распоряжением</w:t>
              </w:r>
            </w:hyperlink>
            <w:r>
              <w:t xml:space="preserve"> Генерального прокурора Российской Федерации от 03.03.2017 N 139/7р </w:t>
            </w:r>
            <w:proofErr w:type="gramStart"/>
            <w:r>
              <w:t>начиная с апреля 2017 года в первый вторник каждого месяца проводится</w:t>
            </w:r>
            <w:proofErr w:type="gramEnd"/>
            <w:r>
              <w:t xml:space="preserve"> Всероссийский день приема предпринимателей.</w:t>
            </w:r>
          </w:p>
          <w:p w:rsidR="007D7FDA" w:rsidRDefault="007D7FDA">
            <w:pPr>
              <w:pStyle w:val="ConsPlusNormal"/>
              <w:jc w:val="center"/>
            </w:pPr>
            <w:r>
              <w:t xml:space="preserve">Представители </w:t>
            </w:r>
            <w:proofErr w:type="spellStart"/>
            <w:proofErr w:type="gramStart"/>
            <w:r>
              <w:t>бизнес-сообщества</w:t>
            </w:r>
            <w:proofErr w:type="spellEnd"/>
            <w:proofErr w:type="gramEnd"/>
            <w:r>
              <w:t xml:space="preserve"> могут воспользоваться данной возможностью для разрешения вопросов правового характера.</w:t>
            </w:r>
          </w:p>
        </w:tc>
      </w:tr>
      <w:tr w:rsidR="007D7FDA">
        <w:tc>
          <w:tcPr>
            <w:tcW w:w="9071" w:type="dxa"/>
            <w:tcBorders>
              <w:top w:val="nil"/>
              <w:left w:val="single" w:sz="4" w:space="0" w:color="auto"/>
              <w:bottom w:val="single" w:sz="4" w:space="0" w:color="auto"/>
              <w:right w:val="single" w:sz="4" w:space="0" w:color="auto"/>
            </w:tcBorders>
          </w:tcPr>
          <w:p w:rsidR="007D7FDA" w:rsidRDefault="007D7FDA">
            <w:pPr>
              <w:pStyle w:val="ConsPlusNormal"/>
              <w:jc w:val="center"/>
            </w:pPr>
            <w:r>
              <w:rPr>
                <w:noProof/>
                <w:position w:val="-2"/>
              </w:rPr>
              <w:drawing>
                <wp:inline distT="0" distB="0" distL="0" distR="0">
                  <wp:extent cx="103505" cy="16446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505" cy="164465"/>
                          </a:xfrm>
                          <a:prstGeom prst="rect">
                            <a:avLst/>
                          </a:prstGeom>
                          <a:noFill/>
                          <a:ln>
                            <a:noFill/>
                          </a:ln>
                        </pic:spPr>
                      </pic:pic>
                    </a:graphicData>
                  </a:graphic>
                </wp:inline>
              </w:drawing>
            </w:r>
            <w:hyperlink r:id="rId142">
              <w:r>
                <w:rPr>
                  <w:color w:val="0000FF"/>
                </w:rPr>
                <w:t>Распоряжением</w:t>
              </w:r>
            </w:hyperlink>
            <w:r>
              <w:t xml:space="preserve"> Генерального прокурора Российской Федерации от 27.05.2022 N 308/7р определено новое место проведения приема предпринимателей и их обращений - </w:t>
            </w:r>
            <w:proofErr w:type="gramStart"/>
            <w:r>
              <w:t>г</w:t>
            </w:r>
            <w:proofErr w:type="gramEnd"/>
            <w:r>
              <w:t>. Москва, ул. Новокузнецкая, д. 27/6, стр. 2</w:t>
            </w:r>
          </w:p>
        </w:tc>
      </w:tr>
    </w:tbl>
    <w:p w:rsidR="007D7FDA" w:rsidRDefault="007D7FDA">
      <w:pPr>
        <w:pStyle w:val="ConsPlusNormal"/>
        <w:jc w:val="both"/>
      </w:pPr>
    </w:p>
    <w:p w:rsidR="007D7FDA" w:rsidRDefault="007D7FDA">
      <w:pPr>
        <w:pStyle w:val="ConsPlusNormal"/>
        <w:ind w:firstLine="540"/>
        <w:jc w:val="both"/>
      </w:pPr>
      <w:proofErr w:type="gramStart"/>
      <w:r>
        <w:t xml:space="preserve">В специальном разделе "Противодействие коррупции" на Едином портале прокуратуры Российской Федерации (https://epp.genproc.gov.ru/web/gprf/activity/combating-corruption) размещены наиболее актуальные материалы, которые могут быть интересны широкому кругу лиц: законодательство о противодействии коррупции, информационно-методические пособия на </w:t>
      </w:r>
      <w:proofErr w:type="spellStart"/>
      <w:r>
        <w:t>антикоррупционную</w:t>
      </w:r>
      <w:proofErr w:type="spellEnd"/>
      <w:r>
        <w:t xml:space="preserve"> тематику, сведения о международном сотрудничестве в данной области, информация об организуемых мероприятиях </w:t>
      </w:r>
      <w:proofErr w:type="spellStart"/>
      <w:r>
        <w:t>антикоррупционной</w:t>
      </w:r>
      <w:proofErr w:type="spellEnd"/>
      <w:r>
        <w:t xml:space="preserve"> направленности и многое другое.</w:t>
      </w:r>
      <w:proofErr w:type="gramEnd"/>
    </w:p>
    <w:p w:rsidR="007D7FDA" w:rsidRDefault="007D7FDA">
      <w:pPr>
        <w:pStyle w:val="ConsPlusNormal"/>
        <w:spacing w:before="200"/>
        <w:ind w:firstLine="540"/>
        <w:jc w:val="both"/>
      </w:pPr>
      <w:r>
        <w:t>Кроме того, этот раздел предназначен для оперативного получения сообщений о коррупционных проявлениях. Все заинтересованные лица имеют возможность сообщить о ставших им известными фактах коррупционных проявлений, написав электронное обращение в подразделе "Обратная связь для сообщений о фактах коррупции" (https://epp.genproc.gov.ru/web/gprf/internet-reception/personal-receptionrequest).</w:t>
      </w:r>
    </w:p>
    <w:p w:rsidR="007D7FDA" w:rsidRDefault="007D7FDA">
      <w:pPr>
        <w:pStyle w:val="ConsPlusNormal"/>
        <w:jc w:val="both"/>
      </w:pPr>
    </w:p>
    <w:tbl>
      <w:tblPr>
        <w:tblW w:w="0" w:type="auto"/>
        <w:tblLayout w:type="fixed"/>
        <w:tblCellMar>
          <w:top w:w="102" w:type="dxa"/>
          <w:left w:w="62" w:type="dxa"/>
          <w:bottom w:w="102" w:type="dxa"/>
          <w:right w:w="62" w:type="dxa"/>
        </w:tblCellMar>
        <w:tblLook w:val="04A0"/>
      </w:tblPr>
      <w:tblGrid>
        <w:gridCol w:w="3118"/>
        <w:gridCol w:w="340"/>
        <w:gridCol w:w="3118"/>
        <w:gridCol w:w="340"/>
        <w:gridCol w:w="2154"/>
      </w:tblGrid>
      <w:tr w:rsidR="007D7FDA">
        <w:tc>
          <w:tcPr>
            <w:tcW w:w="3118" w:type="dxa"/>
            <w:vMerge w:val="restart"/>
            <w:tcBorders>
              <w:top w:val="nil"/>
              <w:left w:val="nil"/>
              <w:bottom w:val="nil"/>
              <w:right w:val="nil"/>
            </w:tcBorders>
            <w:vAlign w:val="center"/>
          </w:tcPr>
          <w:p w:rsidR="007D7FDA" w:rsidRDefault="007D7FDA">
            <w:pPr>
              <w:pStyle w:val="ConsPlusNormal"/>
              <w:jc w:val="center"/>
            </w:pPr>
            <w:r>
              <w:rPr>
                <w:noProof/>
                <w:position w:val="-92"/>
              </w:rPr>
              <w:drawing>
                <wp:inline distT="0" distB="0" distL="0" distR="0">
                  <wp:extent cx="1901190" cy="130302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1190" cy="1303020"/>
                          </a:xfrm>
                          <a:prstGeom prst="rect">
                            <a:avLst/>
                          </a:prstGeom>
                          <a:noFill/>
                          <a:ln>
                            <a:noFill/>
                          </a:ln>
                        </pic:spPr>
                      </pic:pic>
                    </a:graphicData>
                  </a:graphic>
                </wp:inline>
              </w:drawing>
            </w:r>
          </w:p>
        </w:tc>
        <w:tc>
          <w:tcPr>
            <w:tcW w:w="340" w:type="dxa"/>
            <w:vMerge w:val="restart"/>
            <w:tcBorders>
              <w:top w:val="nil"/>
              <w:left w:val="nil"/>
              <w:bottom w:val="nil"/>
              <w:right w:val="nil"/>
            </w:tcBorders>
          </w:tcPr>
          <w:p w:rsidR="007D7FDA" w:rsidRDefault="007D7FDA">
            <w:pPr>
              <w:pStyle w:val="ConsPlusNormal"/>
            </w:pPr>
          </w:p>
        </w:tc>
        <w:tc>
          <w:tcPr>
            <w:tcW w:w="3118" w:type="dxa"/>
            <w:tcBorders>
              <w:top w:val="nil"/>
              <w:left w:val="nil"/>
              <w:bottom w:val="nil"/>
              <w:right w:val="nil"/>
            </w:tcBorders>
          </w:tcPr>
          <w:p w:rsidR="007D7FDA" w:rsidRDefault="007D7FDA">
            <w:pPr>
              <w:pStyle w:val="ConsPlusNormal"/>
              <w:jc w:val="both"/>
            </w:pPr>
            <w:r>
              <w:t>Контактные данные:</w:t>
            </w:r>
          </w:p>
        </w:tc>
        <w:tc>
          <w:tcPr>
            <w:tcW w:w="340" w:type="dxa"/>
            <w:vMerge w:val="restart"/>
            <w:tcBorders>
              <w:top w:val="nil"/>
              <w:left w:val="nil"/>
              <w:bottom w:val="nil"/>
              <w:right w:val="nil"/>
            </w:tcBorders>
          </w:tcPr>
          <w:p w:rsidR="007D7FDA" w:rsidRDefault="007D7FDA">
            <w:pPr>
              <w:pStyle w:val="ConsPlusNormal"/>
            </w:pPr>
          </w:p>
        </w:tc>
        <w:tc>
          <w:tcPr>
            <w:tcW w:w="2154" w:type="dxa"/>
            <w:vMerge w:val="restart"/>
            <w:tcBorders>
              <w:top w:val="nil"/>
              <w:left w:val="nil"/>
              <w:bottom w:val="nil"/>
              <w:right w:val="nil"/>
            </w:tcBorders>
            <w:vAlign w:val="center"/>
          </w:tcPr>
          <w:p w:rsidR="007D7FDA" w:rsidRDefault="007D7FDA">
            <w:pPr>
              <w:pStyle w:val="ConsPlusNormal"/>
              <w:jc w:val="center"/>
            </w:pPr>
            <w:r>
              <w:rPr>
                <w:noProof/>
                <w:position w:val="-88"/>
              </w:rPr>
              <w:drawing>
                <wp:inline distT="0" distB="0" distL="0" distR="0">
                  <wp:extent cx="1252855" cy="12528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2855" cy="1252855"/>
                          </a:xfrm>
                          <a:prstGeom prst="rect">
                            <a:avLst/>
                          </a:prstGeom>
                          <a:noFill/>
                          <a:ln>
                            <a:noFill/>
                          </a:ln>
                        </pic:spPr>
                      </pic:pic>
                    </a:graphicData>
                  </a:graphic>
                </wp:inline>
              </w:drawing>
            </w:r>
          </w:p>
        </w:tc>
      </w:tr>
      <w:tr w:rsidR="007D7FDA">
        <w:tc>
          <w:tcPr>
            <w:tcW w:w="3118" w:type="dxa"/>
            <w:vMerge/>
            <w:tcBorders>
              <w:top w:val="nil"/>
              <w:left w:val="nil"/>
              <w:bottom w:val="nil"/>
              <w:right w:val="nil"/>
            </w:tcBorders>
          </w:tcPr>
          <w:p w:rsidR="007D7FDA" w:rsidRDefault="007D7FDA">
            <w:pPr>
              <w:pStyle w:val="ConsPlusNormal"/>
            </w:pPr>
          </w:p>
        </w:tc>
        <w:tc>
          <w:tcPr>
            <w:tcW w:w="340" w:type="dxa"/>
            <w:vMerge/>
            <w:tcBorders>
              <w:top w:val="nil"/>
              <w:left w:val="nil"/>
              <w:bottom w:val="nil"/>
              <w:right w:val="nil"/>
            </w:tcBorders>
          </w:tcPr>
          <w:p w:rsidR="007D7FDA" w:rsidRDefault="007D7FDA">
            <w:pPr>
              <w:pStyle w:val="ConsPlusNormal"/>
            </w:pPr>
          </w:p>
        </w:tc>
        <w:tc>
          <w:tcPr>
            <w:tcW w:w="3118" w:type="dxa"/>
            <w:tcBorders>
              <w:top w:val="nil"/>
              <w:left w:val="nil"/>
              <w:bottom w:val="nil"/>
              <w:right w:val="nil"/>
            </w:tcBorders>
          </w:tcPr>
          <w:p w:rsidR="007D7FDA" w:rsidRDefault="007D7FDA">
            <w:pPr>
              <w:pStyle w:val="ConsPlusNormal"/>
            </w:pPr>
            <w:r>
              <w:t>Почтовый адрес: 125993, ГСП-3, Россия,</w:t>
            </w:r>
          </w:p>
          <w:p w:rsidR="007D7FDA" w:rsidRDefault="007D7FDA">
            <w:pPr>
              <w:pStyle w:val="ConsPlusNormal"/>
            </w:pPr>
            <w:r>
              <w:t>Москва, ул. Большая Дмитровка, 15а.</w:t>
            </w:r>
          </w:p>
        </w:tc>
        <w:tc>
          <w:tcPr>
            <w:tcW w:w="340" w:type="dxa"/>
            <w:vMerge/>
            <w:tcBorders>
              <w:top w:val="nil"/>
              <w:left w:val="nil"/>
              <w:bottom w:val="nil"/>
              <w:right w:val="nil"/>
            </w:tcBorders>
          </w:tcPr>
          <w:p w:rsidR="007D7FDA" w:rsidRDefault="007D7FDA">
            <w:pPr>
              <w:pStyle w:val="ConsPlusNormal"/>
            </w:pPr>
          </w:p>
        </w:tc>
        <w:tc>
          <w:tcPr>
            <w:tcW w:w="2154" w:type="dxa"/>
            <w:vMerge/>
            <w:tcBorders>
              <w:top w:val="nil"/>
              <w:left w:val="nil"/>
              <w:bottom w:val="nil"/>
              <w:right w:val="nil"/>
            </w:tcBorders>
          </w:tcPr>
          <w:p w:rsidR="007D7FDA" w:rsidRDefault="007D7FDA">
            <w:pPr>
              <w:pStyle w:val="ConsPlusNormal"/>
            </w:pPr>
          </w:p>
        </w:tc>
      </w:tr>
      <w:tr w:rsidR="007D7FDA">
        <w:tc>
          <w:tcPr>
            <w:tcW w:w="3118" w:type="dxa"/>
            <w:vMerge/>
            <w:tcBorders>
              <w:top w:val="nil"/>
              <w:left w:val="nil"/>
              <w:bottom w:val="nil"/>
              <w:right w:val="nil"/>
            </w:tcBorders>
          </w:tcPr>
          <w:p w:rsidR="007D7FDA" w:rsidRDefault="007D7FDA">
            <w:pPr>
              <w:pStyle w:val="ConsPlusNormal"/>
            </w:pPr>
          </w:p>
        </w:tc>
        <w:tc>
          <w:tcPr>
            <w:tcW w:w="340" w:type="dxa"/>
            <w:vMerge/>
            <w:tcBorders>
              <w:top w:val="nil"/>
              <w:left w:val="nil"/>
              <w:bottom w:val="nil"/>
              <w:right w:val="nil"/>
            </w:tcBorders>
          </w:tcPr>
          <w:p w:rsidR="007D7FDA" w:rsidRDefault="007D7FDA">
            <w:pPr>
              <w:pStyle w:val="ConsPlusNormal"/>
            </w:pPr>
          </w:p>
        </w:tc>
        <w:tc>
          <w:tcPr>
            <w:tcW w:w="3118" w:type="dxa"/>
            <w:tcBorders>
              <w:top w:val="nil"/>
              <w:left w:val="nil"/>
              <w:bottom w:val="nil"/>
              <w:right w:val="nil"/>
            </w:tcBorders>
          </w:tcPr>
          <w:p w:rsidR="007D7FDA" w:rsidRDefault="007D7FDA">
            <w:pPr>
              <w:pStyle w:val="ConsPlusNormal"/>
            </w:pPr>
            <w:r>
              <w:t>Интернет-сайт:</w:t>
            </w:r>
          </w:p>
          <w:p w:rsidR="007D7FDA" w:rsidRDefault="007D7FDA">
            <w:pPr>
              <w:pStyle w:val="ConsPlusNormal"/>
            </w:pPr>
            <w:r>
              <w:t>https://epp.genproc.gov.ru/web/gprf</w:t>
            </w:r>
          </w:p>
        </w:tc>
        <w:tc>
          <w:tcPr>
            <w:tcW w:w="340" w:type="dxa"/>
            <w:vMerge/>
            <w:tcBorders>
              <w:top w:val="nil"/>
              <w:left w:val="nil"/>
              <w:bottom w:val="nil"/>
              <w:right w:val="nil"/>
            </w:tcBorders>
          </w:tcPr>
          <w:p w:rsidR="007D7FDA" w:rsidRDefault="007D7FDA">
            <w:pPr>
              <w:pStyle w:val="ConsPlusNormal"/>
            </w:pPr>
          </w:p>
        </w:tc>
        <w:tc>
          <w:tcPr>
            <w:tcW w:w="2154" w:type="dxa"/>
            <w:vMerge/>
            <w:tcBorders>
              <w:top w:val="nil"/>
              <w:left w:val="nil"/>
              <w:bottom w:val="nil"/>
              <w:right w:val="nil"/>
            </w:tcBorders>
          </w:tcPr>
          <w:p w:rsidR="007D7FDA" w:rsidRDefault="007D7FDA">
            <w:pPr>
              <w:pStyle w:val="ConsPlusNormal"/>
            </w:pPr>
          </w:p>
        </w:tc>
      </w:tr>
      <w:tr w:rsidR="007D7FDA">
        <w:tc>
          <w:tcPr>
            <w:tcW w:w="3118" w:type="dxa"/>
            <w:vMerge/>
            <w:tcBorders>
              <w:top w:val="nil"/>
              <w:left w:val="nil"/>
              <w:bottom w:val="nil"/>
              <w:right w:val="nil"/>
            </w:tcBorders>
          </w:tcPr>
          <w:p w:rsidR="007D7FDA" w:rsidRDefault="007D7FDA">
            <w:pPr>
              <w:pStyle w:val="ConsPlusNormal"/>
            </w:pPr>
          </w:p>
        </w:tc>
        <w:tc>
          <w:tcPr>
            <w:tcW w:w="340" w:type="dxa"/>
            <w:vMerge/>
            <w:tcBorders>
              <w:top w:val="nil"/>
              <w:left w:val="nil"/>
              <w:bottom w:val="nil"/>
              <w:right w:val="nil"/>
            </w:tcBorders>
          </w:tcPr>
          <w:p w:rsidR="007D7FDA" w:rsidRDefault="007D7FDA">
            <w:pPr>
              <w:pStyle w:val="ConsPlusNormal"/>
            </w:pPr>
          </w:p>
        </w:tc>
        <w:tc>
          <w:tcPr>
            <w:tcW w:w="5612" w:type="dxa"/>
            <w:gridSpan w:val="3"/>
            <w:tcBorders>
              <w:top w:val="nil"/>
              <w:left w:val="nil"/>
              <w:bottom w:val="nil"/>
              <w:right w:val="nil"/>
            </w:tcBorders>
          </w:tcPr>
          <w:p w:rsidR="007D7FDA" w:rsidRDefault="007D7FDA">
            <w:pPr>
              <w:pStyle w:val="ConsPlusNormal"/>
            </w:pPr>
            <w:r>
              <w:t>Раздел "Противодействие коррупции":</w:t>
            </w:r>
          </w:p>
          <w:p w:rsidR="007D7FDA" w:rsidRDefault="007D7FDA">
            <w:pPr>
              <w:pStyle w:val="ConsPlusNormal"/>
            </w:pPr>
            <w:r>
              <w:t>https://epp.genproc.gov.ru/web/gprf/activity/combating-corruption</w:t>
            </w:r>
          </w:p>
        </w:tc>
      </w:tr>
    </w:tbl>
    <w:p w:rsidR="007D7FDA" w:rsidRDefault="007D7FDA">
      <w:pPr>
        <w:pStyle w:val="ConsPlusNormal"/>
        <w:pBdr>
          <w:bottom w:val="single" w:sz="6" w:space="0" w:color="auto"/>
        </w:pBdr>
        <w:spacing w:before="100" w:after="100"/>
        <w:jc w:val="both"/>
        <w:rPr>
          <w:sz w:val="2"/>
          <w:szCs w:val="2"/>
        </w:rPr>
      </w:pPr>
    </w:p>
    <w:p w:rsidR="00154517" w:rsidRDefault="007D7FDA"/>
    <w:sectPr w:rsidR="00154517" w:rsidSect="00B22D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7FDA"/>
    <w:rsid w:val="007D7FDA"/>
    <w:rsid w:val="008D5AEF"/>
    <w:rsid w:val="00EF3BB7"/>
    <w:rsid w:val="00F45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7FD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D7F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7FD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D7F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7F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D7F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7F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7FD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D7F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7F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C8B6933ED75598691E3CE88568EF67D3331B64BB38E25BF13E16C4AE46E433847ED20548F5707F7A86F7DB755128D22D1DC2681CDrAkCH" TargetMode="External"/><Relationship Id="rId117" Type="http://schemas.openxmlformats.org/officeDocument/2006/relationships/hyperlink" Target="consultantplus://offline/ref=DC8B6933ED75598691E3CE88568EF67D3331B74CBD8225BF13E16C4AE46E433847ED205686590CA8AD7A6CEF5912923DD1C33A83CFACrCk6H" TargetMode="External"/><Relationship Id="rId21" Type="http://schemas.openxmlformats.org/officeDocument/2006/relationships/hyperlink" Target="consultantplus://offline/ref=DC8B6933ED75598691E3CE88568EF67D3331B64CBB8325BF13E16C4AE46E433847ED20548E540CA8AD7A6CEF5912923DD1C33A83CFACrCk6H" TargetMode="External"/><Relationship Id="rId42" Type="http://schemas.openxmlformats.org/officeDocument/2006/relationships/hyperlink" Target="consultantplus://offline/ref=DC8B6933ED75598691E3CE88568EF67D3333BB4DB98025BF13E16C4AE46E433855ED7858875012A2F8352ABA56r1k1H" TargetMode="External"/><Relationship Id="rId47" Type="http://schemas.openxmlformats.org/officeDocument/2006/relationships/hyperlink" Target="consultantplus://offline/ref=DC8B6933ED75598691E3CE88568EF67D353BBD4FB98025BF13E16C4AE46E433855ED7858875012A2F8352ABA56r1k1H" TargetMode="External"/><Relationship Id="rId63" Type="http://schemas.openxmlformats.org/officeDocument/2006/relationships/hyperlink" Target="consultantplus://offline/ref=DC8B6933ED75598691E3CE88568EF67D3436B940B38525BF13E16C4AE46E433855ED7858875012A2F8352ABA56r1k1H" TargetMode="External"/><Relationship Id="rId68" Type="http://schemas.openxmlformats.org/officeDocument/2006/relationships/hyperlink" Target="consultantplus://offline/ref=DC8B6933ED75598691E3CE88568EF67D3331B64BB38E25BF13E16C4AE46E433847ED2054835507F7A86F7DB755128D22D1DC2681CDrAkCH" TargetMode="External"/><Relationship Id="rId84" Type="http://schemas.openxmlformats.org/officeDocument/2006/relationships/hyperlink" Target="consultantplus://offline/ref=DC8B6933ED75598691E3CE88568EF67D3331B74CBD8225BF13E16C4AE46E433847ED205D825008A8AD7A6CEF5912923DD1C33A83CFACrCk6H" TargetMode="External"/><Relationship Id="rId89" Type="http://schemas.openxmlformats.org/officeDocument/2006/relationships/hyperlink" Target="consultantplus://offline/ref=DC8B6933ED75598691E3CE88568EF67D3331B74CBD8225BF13E16C4AE46E433847ED205D825008A8AD7A6CEF5912923DD1C33A83CFACrCk6H" TargetMode="External"/><Relationship Id="rId112" Type="http://schemas.openxmlformats.org/officeDocument/2006/relationships/hyperlink" Target="consultantplus://offline/ref=DC8B6933ED75598691E3CE88568EF67D3331B74CBD8225BF13E16C4AE46E433847ED205686590CA8AD7A6CEF5912923DD1C33A83CFACrCk6H" TargetMode="External"/><Relationship Id="rId133" Type="http://schemas.openxmlformats.org/officeDocument/2006/relationships/hyperlink" Target="consultantplus://offline/ref=DC8B6933ED75598691E3D093438EF67D3332BF4FB88225BF13E16C4AE46E433855ED7858875012A2F8352ABA56r1k1H" TargetMode="External"/><Relationship Id="rId138" Type="http://schemas.openxmlformats.org/officeDocument/2006/relationships/image" Target="media/image22.png"/><Relationship Id="rId16" Type="http://schemas.openxmlformats.org/officeDocument/2006/relationships/image" Target="media/image8.png"/><Relationship Id="rId107" Type="http://schemas.openxmlformats.org/officeDocument/2006/relationships/hyperlink" Target="consultantplus://offline/ref=DC8B6933ED75598691E3CE88568EF67D3331B74CBD8225BF13E16C4AE46E433847ED205686590CA8AD7A6CEF5912923DD1C33A83CFACrCk6H" TargetMode="External"/><Relationship Id="rId11" Type="http://schemas.openxmlformats.org/officeDocument/2006/relationships/image" Target="media/image4.png"/><Relationship Id="rId32" Type="http://schemas.openxmlformats.org/officeDocument/2006/relationships/hyperlink" Target="consultantplus://offline/ref=DC8B6933ED75598691E3CE88568EF67D3331B64CBB8325BF13E16C4AE46E433847ED20548E540DA8AD7A6CEF5912923DD1C33A83CFACrCk6H" TargetMode="External"/><Relationship Id="rId37" Type="http://schemas.openxmlformats.org/officeDocument/2006/relationships/image" Target="media/image10.png"/><Relationship Id="rId53" Type="http://schemas.openxmlformats.org/officeDocument/2006/relationships/hyperlink" Target="consultantplus://offline/ref=DC8B6933ED75598691E3CE88568EF67D3333BE4BBA8425BF13E16C4AE46E433855ED7858875012A2F8352ABA56r1k1H" TargetMode="External"/><Relationship Id="rId58" Type="http://schemas.openxmlformats.org/officeDocument/2006/relationships/hyperlink" Target="consultantplus://offline/ref=DC8B6933ED75598691E3CE88568EF67D3331B64BB28625BF13E16C4AE46E433847ED205486510DA4F0207CEB10469E22D1DC2580D1ACC479r3kFH" TargetMode="External"/><Relationship Id="rId74" Type="http://schemas.openxmlformats.org/officeDocument/2006/relationships/image" Target="media/image16.png"/><Relationship Id="rId79" Type="http://schemas.openxmlformats.org/officeDocument/2006/relationships/hyperlink" Target="consultantplus://offline/ref=DC8B6933ED75598691E3CE88568EF67D3331B64BB38E25BF13E16C4AE46E433847ED205486510DA2FA207CEB10469E22D1DC2580D1ACC479r3kFH" TargetMode="External"/><Relationship Id="rId102" Type="http://schemas.openxmlformats.org/officeDocument/2006/relationships/hyperlink" Target="consultantplus://offline/ref=DC8B6933ED75598691E3CE88568EF67D3331B74CBD8225BF13E16C4AE46E433847ED205780530CA8AD7A6CEF5912923DD1C33A83CFACrCk6H" TargetMode="External"/><Relationship Id="rId123" Type="http://schemas.openxmlformats.org/officeDocument/2006/relationships/image" Target="media/image21.png"/><Relationship Id="rId128" Type="http://schemas.openxmlformats.org/officeDocument/2006/relationships/hyperlink" Target="consultantplus://offline/ref=DC8B6933ED75598691E3CE88568EF67D3331B94CBA8E25BF13E16C4AE46E433847ED20548F580BA8AD7A6CEF5912923DD1C33A83CFACrCk6H" TargetMode="External"/><Relationship Id="rId144" Type="http://schemas.openxmlformats.org/officeDocument/2006/relationships/image" Target="media/image26.png"/><Relationship Id="rId5" Type="http://schemas.openxmlformats.org/officeDocument/2006/relationships/hyperlink" Target="consultantplus://offline/ref=DC8B6933ED75598691E3CE88568EF67D3331B64BB38E25BF13E16C4AE46E433847ED205486510CA2F8207CEB10469E22D1DC2580D1ACC479r3kFH" TargetMode="External"/><Relationship Id="rId90" Type="http://schemas.openxmlformats.org/officeDocument/2006/relationships/hyperlink" Target="consultantplus://offline/ref=DC8B6933ED75598691E3CE88568EF67D3331B74CBD8225BF13E16C4AE46E433847ED205780530FA8AD7A6CEF5912923DD1C33A83CFACrCk6H" TargetMode="External"/><Relationship Id="rId95" Type="http://schemas.openxmlformats.org/officeDocument/2006/relationships/hyperlink" Target="consultantplus://offline/ref=DC8B6933ED75598691E3CE88568EF67D3331B74CBD8225BF13E16C4AE46E433847ED205780530FA8AD7A6CEF5912923DD1C33A83CFACrCk6H" TargetMode="External"/><Relationship Id="rId22" Type="http://schemas.openxmlformats.org/officeDocument/2006/relationships/hyperlink" Target="consultantplus://offline/ref=DC8B6933ED75598691E3CE88568EF67D3331B64CBB8325BF13E16C4AE46E433847ED2054805109A8AD7A6CEF5912923DD1C33A83CFACrCk6H" TargetMode="External"/><Relationship Id="rId27" Type="http://schemas.openxmlformats.org/officeDocument/2006/relationships/hyperlink" Target="consultantplus://offline/ref=DC8B6933ED75598691E3CE88568EF67D3436B940B38525BF13E16C4AE46E433855ED7858875012A2F8352ABA56r1k1H" TargetMode="External"/><Relationship Id="rId43" Type="http://schemas.openxmlformats.org/officeDocument/2006/relationships/hyperlink" Target="consultantplus://offline/ref=DC8B6933ED75598691E3CE88568EF67D3331B64BB38E25BF13E16C4AE46E433847ED20578E5A58F2BD7E25BB550D9222CEC02483rCkDH" TargetMode="External"/><Relationship Id="rId48" Type="http://schemas.openxmlformats.org/officeDocument/2006/relationships/image" Target="media/image11.png"/><Relationship Id="rId64" Type="http://schemas.openxmlformats.org/officeDocument/2006/relationships/image" Target="media/image12.png"/><Relationship Id="rId69" Type="http://schemas.openxmlformats.org/officeDocument/2006/relationships/hyperlink" Target="consultantplus://offline/ref=DC8B6933ED75598691E3CE88568EF67D3331B64CBB8325BF13E16C4AE46E433847ED20548E540DA8AD7A6CEF5912923DD1C33A83CFACrCk6H" TargetMode="External"/><Relationship Id="rId113" Type="http://schemas.openxmlformats.org/officeDocument/2006/relationships/hyperlink" Target="consultantplus://offline/ref=DC8B6933ED75598691E3CE88568EF67D3331B74CBD8225BF13E16C4AE46E433847ED205C8E540CA8AD7A6CEF5912923DD1C33A83CFACrCk6H" TargetMode="External"/><Relationship Id="rId118" Type="http://schemas.openxmlformats.org/officeDocument/2006/relationships/hyperlink" Target="consultantplus://offline/ref=DC8B6933ED75598691E3CE88568EF67D3331B74CBD8225BF13E16C4AE46E433847ED205686590CA8AD7A6CEF5912923DD1C33A83CFACrCk6H" TargetMode="External"/><Relationship Id="rId134" Type="http://schemas.openxmlformats.org/officeDocument/2006/relationships/hyperlink" Target="consultantplus://offline/ref=DC8B6933ED75598691E3D093438EF67D3332BF4FB88225BF13E16C4AE46E433855ED7858875012A2F8352ABA56r1k1H" TargetMode="External"/><Relationship Id="rId139" Type="http://schemas.openxmlformats.org/officeDocument/2006/relationships/image" Target="media/image23.png"/><Relationship Id="rId80" Type="http://schemas.openxmlformats.org/officeDocument/2006/relationships/hyperlink" Target="consultantplus://offline/ref=DC8B6933ED75598691E3CE88568EF67D3331B64BB38E25BF13E16C4AE46E433847ED205486510DA2FA207CEB10469E22D1DC2580D1ACC479r3kFH" TargetMode="External"/><Relationship Id="rId85" Type="http://schemas.openxmlformats.org/officeDocument/2006/relationships/hyperlink" Target="consultantplus://offline/ref=DC8B6933ED75598691E3CE88568EF67D3331B74CBD8225BF13E16C4AE46E433847ED205780530FA8AD7A6CEF5912923DD1C33A83CFACrCk6H" TargetMode="External"/><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consultantplus://offline/ref=DC8B6933ED75598691E3CE88568EF67D3331B64BB38E25BF13E16C4AE46E433847ED205486510CA3F0207CEB10469E22D1DC2580D1ACC479r3kFH" TargetMode="External"/><Relationship Id="rId25" Type="http://schemas.openxmlformats.org/officeDocument/2006/relationships/image" Target="media/image9.png"/><Relationship Id="rId33" Type="http://schemas.openxmlformats.org/officeDocument/2006/relationships/hyperlink" Target="consultantplus://offline/ref=DC8B6933ED75598691E3CE88568EF67D3532BC41BC8625BF13E16C4AE46E433855ED7858875012A2F8352ABA56r1k1H" TargetMode="External"/><Relationship Id="rId38" Type="http://schemas.openxmlformats.org/officeDocument/2006/relationships/hyperlink" Target="consultantplus://offline/ref=DC8B6933ED75598691E3CE88568EF67D3332B84ABE8F25BF13E16C4AE46E433847ED20568E5207F7A86F7DB755128D22D1DC2681CDrAkCH" TargetMode="External"/><Relationship Id="rId46" Type="http://schemas.openxmlformats.org/officeDocument/2006/relationships/hyperlink" Target="consultantplus://offline/ref=DC8B6933ED75598691E3CE88568EF67D3331B74CBD8225BF13E16C4AE46E433847ED205686590CA8AD7A6CEF5912923DD1C33A83CFACrCk6H" TargetMode="External"/><Relationship Id="rId59" Type="http://schemas.openxmlformats.org/officeDocument/2006/relationships/hyperlink" Target="consultantplus://offline/ref=DC8B6933ED75598691E3CE88568EF67D3331B64BB28625BF13E16C4AE46E433847ED2054865104A1F9207CEB10469E22D1DC2580D1ACC479r3kFH" TargetMode="External"/><Relationship Id="rId67" Type="http://schemas.openxmlformats.org/officeDocument/2006/relationships/hyperlink" Target="consultantplus://offline/ref=DC8B6933ED75598691E3CE88568EF67D3331BC4EB98725BF13E16C4AE46E433855ED7858875012A2F8352ABA56r1k1H" TargetMode="External"/><Relationship Id="rId103" Type="http://schemas.openxmlformats.org/officeDocument/2006/relationships/hyperlink" Target="consultantplus://offline/ref=DC8B6933ED75598691E3CE88568EF67D3331B74CBD8225BF13E16C4AE46E433847ED205780530CA8AD7A6CEF5912923DD1C33A83CFACrCk6H" TargetMode="External"/><Relationship Id="rId108" Type="http://schemas.openxmlformats.org/officeDocument/2006/relationships/hyperlink" Target="consultantplus://offline/ref=DC8B6933ED75598691E3CE88568EF67D3331B74CBD8225BF13E16C4AE46E433847ED205686590CA8AD7A6CEF5912923DD1C33A83CFACrCk6H" TargetMode="External"/><Relationship Id="rId116" Type="http://schemas.openxmlformats.org/officeDocument/2006/relationships/hyperlink" Target="consultantplus://offline/ref=DC8B6933ED75598691E3CE88568EF67D3331B74CBD8225BF13E16C4AE46E433847ED205C8E540DA8AD7A6CEF5912923DD1C33A83CFACrCk6H" TargetMode="External"/><Relationship Id="rId124" Type="http://schemas.openxmlformats.org/officeDocument/2006/relationships/hyperlink" Target="consultantplus://offline/ref=DC8B6933ED75598691E3CE88568EF67D3331B94CBA8E25BF13E16C4AE46E433847ED2054865005AAFC207CEB10469E22D1DC2580D1ACC479r3kFH" TargetMode="External"/><Relationship Id="rId129" Type="http://schemas.openxmlformats.org/officeDocument/2006/relationships/hyperlink" Target="consultantplus://offline/ref=DC8B6933ED75598691E3CE88568EF67D3331B94CBA8E25BF13E16C4AE46E433847ED205786510AA8AD7A6CEF5912923DD1C33A83CFACrCk6H" TargetMode="External"/><Relationship Id="rId137" Type="http://schemas.openxmlformats.org/officeDocument/2006/relationships/hyperlink" Target="consultantplus://offline/ref=DC8B6933ED75598691E3CE88568EF67D3332BF4FB38725BF13E16C4AE46E433847ED205486510CA1FC207CEB10469E22D1DC2580D1ACC479r3kFH" TargetMode="External"/><Relationship Id="rId20" Type="http://schemas.openxmlformats.org/officeDocument/2006/relationships/hyperlink" Target="consultantplus://offline/ref=DC8B6933ED75598691E3CE88568EF67D3331B64CBB8325BF13E16C4AE46E433847ED2056855907F7A86F7DB755128D22D1DC2681CDrAkCH" TargetMode="External"/><Relationship Id="rId41" Type="http://schemas.openxmlformats.org/officeDocument/2006/relationships/hyperlink" Target="consultantplus://offline/ref=DC8B6933ED75598691E3CE88568EF67D3333BB4DB98025BF13E16C4AE46E433847ED205486510CABFB207CEB10469E22D1DC2580D1ACC479r3kFH" TargetMode="External"/><Relationship Id="rId54" Type="http://schemas.openxmlformats.org/officeDocument/2006/relationships/hyperlink" Target="consultantplus://offline/ref=DC8B6933ED75598691E3CE88568EF67D3331B64BB38E25BF13E16C4AE46E433855ED7858875012A2F8352ABA56r1k1H" TargetMode="External"/><Relationship Id="rId62" Type="http://schemas.openxmlformats.org/officeDocument/2006/relationships/hyperlink" Target="consultantplus://offline/ref=DC8B6933ED75598691E3CE88568EF67D3331B64CBB8325BF13E16C4AE46E433847ED205784500FA8AD7A6CEF5912923DD1C33A83CFACrCk6H" TargetMode="External"/><Relationship Id="rId70" Type="http://schemas.openxmlformats.org/officeDocument/2006/relationships/hyperlink" Target="consultantplus://offline/ref=DC8B6933ED75598691E3CE88568EF67D3532BC41BC8625BF13E16C4AE46E433855ED7858875012A2F8352ABA56r1k1H" TargetMode="External"/><Relationship Id="rId75" Type="http://schemas.openxmlformats.org/officeDocument/2006/relationships/image" Target="media/image17.png"/><Relationship Id="rId83" Type="http://schemas.openxmlformats.org/officeDocument/2006/relationships/image" Target="media/image18.wmf"/><Relationship Id="rId88" Type="http://schemas.openxmlformats.org/officeDocument/2006/relationships/image" Target="media/image19.png"/><Relationship Id="rId91" Type="http://schemas.openxmlformats.org/officeDocument/2006/relationships/hyperlink" Target="consultantplus://offline/ref=DC8B6933ED75598691E3CE88568EF67D3331B74CBD8225BF13E16C4AE46E433847ED2057805309A8AD7A6CEF5912923DD1C33A83CFACrCk6H" TargetMode="External"/><Relationship Id="rId96" Type="http://schemas.openxmlformats.org/officeDocument/2006/relationships/hyperlink" Target="consultantplus://offline/ref=DC8B6933ED75598691E3CE88568EF67D3331B74CBD8225BF13E16C4AE46E433847ED205780530FA8AD7A6CEF5912923DD1C33A83CFACrCk6H" TargetMode="External"/><Relationship Id="rId111" Type="http://schemas.openxmlformats.org/officeDocument/2006/relationships/image" Target="media/image20.png"/><Relationship Id="rId132" Type="http://schemas.openxmlformats.org/officeDocument/2006/relationships/hyperlink" Target="consultantplus://offline/ref=DC8B6933ED75598691E3D093438EF67D3332BF4FB88225BF13E16C4AE46E433855ED7858875012A2F8352ABA56r1k1H" TargetMode="External"/><Relationship Id="rId140" Type="http://schemas.openxmlformats.org/officeDocument/2006/relationships/hyperlink" Target="consultantplus://offline/ref=DC8B6933ED75598691E3D98A448EF67D303AB748BE8425BF13E16C4AE46E433855ED7858875012A2F8352ABA56r1k1H"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C8B6933ED75598691E3CE88568EF67D3331B64BB38E25BF13E16C4AE46E433847ED205486510CA2FD207CEB10469E22D1DC2580D1ACC479r3kFH" TargetMode="External"/><Relationship Id="rId15" Type="http://schemas.openxmlformats.org/officeDocument/2006/relationships/image" Target="media/image7.png"/><Relationship Id="rId23" Type="http://schemas.openxmlformats.org/officeDocument/2006/relationships/hyperlink" Target="consultantplus://offline/ref=DC8B6933ED75598691E3CE88568EF67D3331B64CBB8325BF13E16C4AE46E433847ED205784560BA8AD7A6CEF5912923DD1C33A83CFACrCk6H" TargetMode="External"/><Relationship Id="rId28" Type="http://schemas.openxmlformats.org/officeDocument/2006/relationships/hyperlink" Target="consultantplus://offline/ref=DC8B6933ED75598691E3CE88568EF67D3331B64CBB8325BF13E16C4AE46E433847ED205784500FA8AD7A6CEF5912923DD1C33A83CFACrCk6H" TargetMode="External"/><Relationship Id="rId36" Type="http://schemas.openxmlformats.org/officeDocument/2006/relationships/hyperlink" Target="consultantplus://offline/ref=DC8B6933ED75598691E3CE88568EF67D3331BF40BC8325BF13E16C4AE46E433847ED205486500BA3F0207CEB10469E22D1DC2580D1ACC479r3kFH" TargetMode="External"/><Relationship Id="rId49" Type="http://schemas.openxmlformats.org/officeDocument/2006/relationships/hyperlink" Target="consultantplus://offline/ref=DC8B6933ED75598691E3CE88568EF67D3436B94EB28025BF13E16C4AE46E433855ED7858875012A2F8352ABA56r1k1H" TargetMode="External"/><Relationship Id="rId57" Type="http://schemas.openxmlformats.org/officeDocument/2006/relationships/hyperlink" Target="consultantplus://offline/ref=DC8B6933ED75598691E3CE88568EF67D3331B64BB28625BF13E16C4AE46E433847ED205486510DA6FD207CEB10469E22D1DC2580D1ACC479r3kFH" TargetMode="External"/><Relationship Id="rId106" Type="http://schemas.openxmlformats.org/officeDocument/2006/relationships/hyperlink" Target="consultantplus://offline/ref=DC8B6933ED75598691E3CE88568EF67D3332B649BD8325BF13E16C4AE46E433855ED7858875012A2F8352ABA56r1k1H" TargetMode="External"/><Relationship Id="rId114" Type="http://schemas.openxmlformats.org/officeDocument/2006/relationships/hyperlink" Target="consultantplus://offline/ref=DC8B6933ED75598691E3CE88568EF67D3331B74CBD8225BF13E16C4AE46E433847ED205C8E540CA8AD7A6CEF5912923DD1C33A83CFACrCk6H" TargetMode="External"/><Relationship Id="rId119" Type="http://schemas.openxmlformats.org/officeDocument/2006/relationships/hyperlink" Target="consultantplus://offline/ref=DC8B6933ED75598691E3CE88568EF67D3331B74CBD8225BF13E16C4AE46E433847ED205686590CA8AD7A6CEF5912923DD1C33A83CFACrCk6H" TargetMode="External"/><Relationship Id="rId127" Type="http://schemas.openxmlformats.org/officeDocument/2006/relationships/hyperlink" Target="consultantplus://offline/ref=DC8B6933ED75598691E3CE88568EF67D3331B94CBA8E25BF13E16C4AE46E433847ED205782530FA8AD7A6CEF5912923DD1C33A83CFACrCk6H" TargetMode="External"/><Relationship Id="rId10" Type="http://schemas.openxmlformats.org/officeDocument/2006/relationships/image" Target="media/image3.png"/><Relationship Id="rId31" Type="http://schemas.openxmlformats.org/officeDocument/2006/relationships/hyperlink" Target="consultantplus://offline/ref=DC8B6933ED75598691E3CE88568EF67D3331B64BB38E25BF13E16C4AE46E433847ED2054845207F7A86F7DB755128D22D1DC2681CDrAkCH" TargetMode="External"/><Relationship Id="rId44" Type="http://schemas.openxmlformats.org/officeDocument/2006/relationships/hyperlink" Target="consultantplus://offline/ref=DC8B6933ED75598691E3CE88568EF67D3436B94EB28025BF13E16C4AE46E433855ED7858875012A2F8352ABA56r1k1H" TargetMode="External"/><Relationship Id="rId52" Type="http://schemas.openxmlformats.org/officeDocument/2006/relationships/hyperlink" Target="consultantplus://offline/ref=DC8B6933ED75598691E3CE88568EF67D3331B74CBD8225BF13E16C4AE46E433847ED205486510CA0F1207CEB10469E22D1DC2580D1ACC479r3kFH" TargetMode="External"/><Relationship Id="rId60" Type="http://schemas.openxmlformats.org/officeDocument/2006/relationships/hyperlink" Target="consultantplus://offline/ref=DC8B6933ED75598691E3CE88568EF67D3331B64BB28625BF13E16C4AE46E433847ED205C8E5A58F2BD7E25BB550D9222CEC02483rCkDH" TargetMode="External"/><Relationship Id="rId65" Type="http://schemas.openxmlformats.org/officeDocument/2006/relationships/hyperlink" Target="consultantplus://offline/ref=DC8B6933ED75598691E3CE88568EF67D3436B940B38525BF13E16C4AE46E433855ED7858875012A2F8352ABA56r1k1H" TargetMode="External"/><Relationship Id="rId73" Type="http://schemas.openxmlformats.org/officeDocument/2006/relationships/image" Target="media/image15.png"/><Relationship Id="rId78" Type="http://schemas.openxmlformats.org/officeDocument/2006/relationships/hyperlink" Target="consultantplus://offline/ref=DC8B6933ED75598691E3CE88568EF67D3331B64BB38E25BF13E16C4AE46E433847ED205C865A58F2BD7E25BB550D9222CEC02483rCkDH" TargetMode="External"/><Relationship Id="rId81" Type="http://schemas.openxmlformats.org/officeDocument/2006/relationships/hyperlink" Target="consultantplus://offline/ref=DC8B6933ED75598691E3CE88568EF67D3331B74CBD8225BF13E16C4AE46E433847ED205780530CA8AD7A6CEF5912923DD1C33A83CFACrCk6H" TargetMode="External"/><Relationship Id="rId86" Type="http://schemas.openxmlformats.org/officeDocument/2006/relationships/hyperlink" Target="consultantplus://offline/ref=DC8B6933ED75598691E3CE88568EF67D3331B74CBD8225BF13E16C4AE46E433847ED2057805309A8AD7A6CEF5912923DD1C33A83CFACrCk6H" TargetMode="External"/><Relationship Id="rId94" Type="http://schemas.openxmlformats.org/officeDocument/2006/relationships/hyperlink" Target="consultantplus://offline/ref=DC8B6933ED75598691E3CE88568EF67D3331B74CBD8225BF13E16C4AE46E433847ED205780530CA8AD7A6CEF5912923DD1C33A83CFACrCk6H" TargetMode="External"/><Relationship Id="rId99" Type="http://schemas.openxmlformats.org/officeDocument/2006/relationships/hyperlink" Target="consultantplus://offline/ref=DC8B6933ED75598691E3CE88568EF67D3436B840BA8625BF13E16C4AE46E433855ED7858875012A2F8352ABA56r1k1H" TargetMode="External"/><Relationship Id="rId101" Type="http://schemas.openxmlformats.org/officeDocument/2006/relationships/hyperlink" Target="consultantplus://offline/ref=DC8B6933ED75598691E3CE88568EF67D3433BA48B38125BF13E16C4AE46E433855ED7858875012A2F8352ABA56r1k1H" TargetMode="External"/><Relationship Id="rId122" Type="http://schemas.openxmlformats.org/officeDocument/2006/relationships/hyperlink" Target="consultantplus://offline/ref=DC8B6933ED75598691E3CE88568EF67D3331B94CBA8E25BF13E16C4AE46E433847ED2054865005AAFC207CEB10469E22D1DC2580D1ACC479r3kFH" TargetMode="External"/><Relationship Id="rId130" Type="http://schemas.openxmlformats.org/officeDocument/2006/relationships/hyperlink" Target="consultantplus://offline/ref=DC8B6933ED75598691E3CE88568EF67D3331B94CBA8E25BF13E16C4AE46E433847ED205786530EA8AD7A6CEF5912923DD1C33A83CFACrCk6H" TargetMode="External"/><Relationship Id="rId135" Type="http://schemas.openxmlformats.org/officeDocument/2006/relationships/hyperlink" Target="consultantplus://offline/ref=DC8B6933ED75598691E3CE88568EF67D3331BC48B38425BF13E16C4AE46E433855ED7858875012A2F8352ABA56r1k1H" TargetMode="External"/><Relationship Id="rId143" Type="http://schemas.openxmlformats.org/officeDocument/2006/relationships/image" Target="media/image25.png"/><Relationship Id="rId4" Type="http://schemas.openxmlformats.org/officeDocument/2006/relationships/hyperlink" Target="https://www.consultant.ru" TargetMode="Externa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consultantplus://offline/ref=DC8B6933ED75598691E3CE88568EF67D3331B94CBA8E25BF13E16C4AE46E433847ED20548F580AA8AD7A6CEF5912923DD1C33A83CFACrCk6H" TargetMode="External"/><Relationship Id="rId39" Type="http://schemas.openxmlformats.org/officeDocument/2006/relationships/hyperlink" Target="consultantplus://offline/ref=DC8B6933ED75598691E3CE88568EF67D3637B94ABD8125BF13E16C4AE46E433855ED7858875012A2F8352ABA56r1k1H" TargetMode="External"/><Relationship Id="rId109" Type="http://schemas.openxmlformats.org/officeDocument/2006/relationships/hyperlink" Target="consultantplus://offline/ref=DC8B6933ED75598691E3CE88568EF67D3331B64BB38E25BF13E16C4AE46E433855ED7858875012A2F8352ABA56r1k1H" TargetMode="External"/><Relationship Id="rId34" Type="http://schemas.openxmlformats.org/officeDocument/2006/relationships/hyperlink" Target="consultantplus://offline/ref=DC8B6933ED75598691E3CE88568EF67D3331BF40BC8325BF13E16C4AE46E433847ED205486500BA3F0207CEB10469E22D1DC2580D1ACC479r3kFH" TargetMode="External"/><Relationship Id="rId50" Type="http://schemas.openxmlformats.org/officeDocument/2006/relationships/hyperlink" Target="consultantplus://offline/ref=DC8B6933ED75598691E3CE88568EF67D3331B64BB38E25BF13E16C4AE46E433847ED2056855A58F2BD7E25BB550D9222CEC02483rCkDH" TargetMode="External"/><Relationship Id="rId55" Type="http://schemas.openxmlformats.org/officeDocument/2006/relationships/hyperlink" Target="consultantplus://offline/ref=DC8B6933ED75598691E3CE88568EF67D3331B64BB38E25BF13E16C4AE46E433855ED7858875012A2F8352ABA56r1k1H" TargetMode="External"/><Relationship Id="rId76" Type="http://schemas.openxmlformats.org/officeDocument/2006/relationships/hyperlink" Target="consultantplus://offline/ref=DC8B6933ED75598691E3CE88568EF67D3332BD4DB98E25BF13E16C4AE46E433847ED2057865A58F2BD7E25BB550D9222CEC02483rCkDH" TargetMode="External"/><Relationship Id="rId97" Type="http://schemas.openxmlformats.org/officeDocument/2006/relationships/hyperlink" Target="consultantplus://offline/ref=DC8B6933ED75598691E3CE88568EF67D3331BF40BC8325BF13E16C4AE46E433847ED20578F5607F7A86F7DB755128D22D1DC2681CDrAkCH" TargetMode="External"/><Relationship Id="rId104" Type="http://schemas.openxmlformats.org/officeDocument/2006/relationships/hyperlink" Target="consultantplus://offline/ref=DC8B6933ED75598691E3CE88568EF67D3331B74CBD8225BF13E16C4AE46E433847ED205D825008A8AD7A6CEF5912923DD1C33A83CFACrCk6H" TargetMode="External"/><Relationship Id="rId120" Type="http://schemas.openxmlformats.org/officeDocument/2006/relationships/hyperlink" Target="consultantplus://offline/ref=DC8B6933ED75598691E3CE88568EF67D3331B94CBA8E25BF13E16C4AE46E433847ED20548F580AA8AD7A6CEF5912923DD1C33A83CFACrCk6H" TargetMode="External"/><Relationship Id="rId125" Type="http://schemas.openxmlformats.org/officeDocument/2006/relationships/hyperlink" Target="consultantplus://offline/ref=DC8B6933ED75598691E3CE88568EF67D3331B64CBB8425BF13E16C4AE46E433847ED205486500CA4FB207CEB10469E22D1DC2580D1ACC479r3kFH" TargetMode="External"/><Relationship Id="rId141" Type="http://schemas.openxmlformats.org/officeDocument/2006/relationships/image" Target="media/image24.png"/><Relationship Id="rId146" Type="http://schemas.openxmlformats.org/officeDocument/2006/relationships/theme" Target="theme/theme1.xml"/><Relationship Id="rId7" Type="http://schemas.openxmlformats.org/officeDocument/2006/relationships/hyperlink" Target="consultantplus://offline/ref=DC8B6933ED75598691E3CE88568EF67D3331B64BB38E25BF13E16C4AE46E433847ED205C865A58F2BD7E25BB550D9222CEC02483rCkDH" TargetMode="External"/><Relationship Id="rId71" Type="http://schemas.openxmlformats.org/officeDocument/2006/relationships/image" Target="media/image13.png"/><Relationship Id="rId92" Type="http://schemas.openxmlformats.org/officeDocument/2006/relationships/hyperlink" Target="consultantplus://offline/ref=DC8B6933ED75598691E3CE88568EF67D3331B74CBD8225BF13E16C4AE46E433847ED205780530CA8AD7A6CEF5912923DD1C33A83CFACrCk6H" TargetMode="External"/><Relationship Id="rId2" Type="http://schemas.openxmlformats.org/officeDocument/2006/relationships/settings" Target="settings.xml"/><Relationship Id="rId29" Type="http://schemas.openxmlformats.org/officeDocument/2006/relationships/hyperlink" Target="consultantplus://offline/ref=DC8B6933ED75598691E3CE88568EF67D3331B64CBB8325BF13E16C4AE46E433855ED7858875012A2F8352ABA56r1k1H" TargetMode="External"/><Relationship Id="rId24" Type="http://schemas.openxmlformats.org/officeDocument/2006/relationships/hyperlink" Target="consultantplus://offline/ref=DC8B6933ED75598691E3CE88568EF67D3331B64CBB8325BF13E16C4AE46E433847ED205784500FA8AD7A6CEF5912923DD1C33A83CFACrCk6H" TargetMode="External"/><Relationship Id="rId40" Type="http://schemas.openxmlformats.org/officeDocument/2006/relationships/hyperlink" Target="consultantplus://offline/ref=DC8B6933ED75598691E3CE88568EF67D3331B74CBD8225BF13E16C4AE46E433847ED205180560CA8AD7A6CEF5912923DD1C33A83CFACrCk6H" TargetMode="External"/><Relationship Id="rId45" Type="http://schemas.openxmlformats.org/officeDocument/2006/relationships/hyperlink" Target="consultantplus://offline/ref=DC8B6933ED75598691E3CE88568EF67D3331B74CBD8225BF13E16C4AE46E433847ED205686590CA8AD7A6CEF5912923DD1C33A83CFACrCk6H" TargetMode="External"/><Relationship Id="rId66" Type="http://schemas.openxmlformats.org/officeDocument/2006/relationships/hyperlink" Target="consultantplus://offline/ref=DC8B6933ED75598691E3CE88568EF67D3331B64CBB8325BF13E16C4AE46E433847ED205784500AA8AD7A6CEF5912923DD1C33A83CFACrCk6H" TargetMode="External"/><Relationship Id="rId87" Type="http://schemas.openxmlformats.org/officeDocument/2006/relationships/hyperlink" Target="consultantplus://offline/ref=DC8B6933ED75598691E3CE88568EF67D3331B74CBD8225BF13E16C4AE46E433847ED205780530CA8AD7A6CEF5912923DD1C33A83CFACrCk6H" TargetMode="External"/><Relationship Id="rId110" Type="http://schemas.openxmlformats.org/officeDocument/2006/relationships/hyperlink" Target="consultantplus://offline/ref=DC8B6933ED75598691E3CE88568EF67D3331B74CBD8225BF13E16C4AE46E433847ED205686590CA8AD7A6CEF5912923DD1C33A83CFACrCk6H" TargetMode="External"/><Relationship Id="rId115" Type="http://schemas.openxmlformats.org/officeDocument/2006/relationships/hyperlink" Target="consultantplus://offline/ref=DC8B6933ED75598691E3CE88568EF67D3332BC4EB38E25BF13E16C4AE46E433847ED205486510CA2F8207CEB10469E22D1DC2580D1ACC479r3kFH" TargetMode="External"/><Relationship Id="rId131" Type="http://schemas.openxmlformats.org/officeDocument/2006/relationships/hyperlink" Target="consultantplus://offline/ref=DC8B6933ED75598691E3CE88568EF67D3331B94CBA8E25BF13E16C4AE46E433847ED2057865209A8AD7A6CEF5912923DD1C33A83CFACrCk6H" TargetMode="External"/><Relationship Id="rId136" Type="http://schemas.openxmlformats.org/officeDocument/2006/relationships/hyperlink" Target="consultantplus://offline/ref=DC8B6933ED75598691E3CE88568EF67D3332BF4FBF8E25BF13E16C4AE46E433855ED7858875012A2F8352ABA56r1k1H" TargetMode="External"/><Relationship Id="rId61" Type="http://schemas.openxmlformats.org/officeDocument/2006/relationships/hyperlink" Target="consultantplus://offline/ref=DC8B6933ED75598691E3CE88568EF67D3331B64BB38E25BF13E16C4AE46E433847ED2054835507F7A86F7DB755128D22D1DC2681CDrAkCH" TargetMode="External"/><Relationship Id="rId82" Type="http://schemas.openxmlformats.org/officeDocument/2006/relationships/hyperlink" Target="consultantplus://offline/ref=DC8B6933ED75598691E3CE88568EF67D3331B74CBD8225BF13E16C4AE46E433847ED205780530CA8AD7A6CEF5912923DD1C33A83CFACrCk6H" TargetMode="External"/><Relationship Id="rId19" Type="http://schemas.openxmlformats.org/officeDocument/2006/relationships/hyperlink" Target="consultantplus://offline/ref=DC8B6933ED75598691E3CE88568EF67D3331B64CBB8325BF13E16C4AE46E433847ED2056855907F7A86F7DB755128D22D1DC2681CDrAkCH" TargetMode="External"/><Relationship Id="rId14" Type="http://schemas.openxmlformats.org/officeDocument/2006/relationships/hyperlink" Target="consultantplus://offline/ref=DC8B6933ED75598691E3CE88568EF67D3331B64BB38E25BF13E16C4AE46E433847ED205C865A58F2BD7E25BB550D9222CEC02483rCkDH" TargetMode="External"/><Relationship Id="rId30" Type="http://schemas.openxmlformats.org/officeDocument/2006/relationships/hyperlink" Target="consultantplus://offline/ref=DC8B6933ED75598691E3CE88568EF67D3331B64BB38E25BF13E16C4AE46E433847ED2054845207F7A86F7DB755128D22D1DC2681CDrAkCH" TargetMode="External"/><Relationship Id="rId35" Type="http://schemas.openxmlformats.org/officeDocument/2006/relationships/hyperlink" Target="consultantplus://offline/ref=DC8B6933ED75598691E3CE88568EF67D3332B748BC8025BF13E16C4AE46E433855ED7858875012A2F8352ABA56r1k1H" TargetMode="External"/><Relationship Id="rId56" Type="http://schemas.openxmlformats.org/officeDocument/2006/relationships/hyperlink" Target="consultantplus://offline/ref=DC8B6933ED75598691E3CE88568EF67D3331B64BB28625BF13E16C4AE46E433847ED2051875807F7A86F7DB755128D22D1DC2681CDrAkCH" TargetMode="External"/><Relationship Id="rId77" Type="http://schemas.openxmlformats.org/officeDocument/2006/relationships/hyperlink" Target="consultantplus://offline/ref=DC8B6933ED75598691E3CE88568EF67D3332BD4DB98E25BF13E16C4AE46E433847ED205486510CA2FB207CEB10469E22D1DC2580D1ACC479r3kFH" TargetMode="External"/><Relationship Id="rId100" Type="http://schemas.openxmlformats.org/officeDocument/2006/relationships/hyperlink" Target="consultantplus://offline/ref=DC8B6933ED75598691E3CE88568EF67D3331B74CBD8225BF13E16C4AE46E433847ED205780530CA8AD7A6CEF5912923DD1C33A83CFACrCk6H" TargetMode="External"/><Relationship Id="rId105" Type="http://schemas.openxmlformats.org/officeDocument/2006/relationships/hyperlink" Target="consultantplus://offline/ref=DC8B6933ED75598691E3CE88568EF67D3331B74CBD8225BF13E16C4AE46E433847ED205D84590AA8AD7A6CEF5912923DD1C33A83CFACrCk6H" TargetMode="External"/><Relationship Id="rId126" Type="http://schemas.openxmlformats.org/officeDocument/2006/relationships/hyperlink" Target="consultantplus://offline/ref=DC8B6933ED75598691E3CE88568EF67D3331B94CBA8E25BF13E16C4AE46E433847ED205786560EA8AD7A6CEF5912923DD1C33A83CFACrCk6H" TargetMode="External"/><Relationship Id="rId8" Type="http://schemas.openxmlformats.org/officeDocument/2006/relationships/image" Target="media/image1.png"/><Relationship Id="rId51" Type="http://schemas.openxmlformats.org/officeDocument/2006/relationships/hyperlink" Target="consultantplus://offline/ref=DC8B6933ED75598691E3CE88568EF67D3331B74CBD8225BF13E16C4AE46E433847ED205686590CA8AD7A6CEF5912923DD1C33A83CFACrCk6H" TargetMode="External"/><Relationship Id="rId72" Type="http://schemas.openxmlformats.org/officeDocument/2006/relationships/image" Target="media/image14.png"/><Relationship Id="rId93" Type="http://schemas.openxmlformats.org/officeDocument/2006/relationships/hyperlink" Target="consultantplus://offline/ref=DC8B6933ED75598691E3CE88568EF67D3331B74CBD8225BF13E16C4AE46E433847ED205780530CA8AD7A6CEF5912923DD1C33A83CFACrCk6H" TargetMode="External"/><Relationship Id="rId98" Type="http://schemas.openxmlformats.org/officeDocument/2006/relationships/hyperlink" Target="consultantplus://offline/ref=DC8B6933ED75598691E3CE88568EF67D3331B74CBD8225BF13E16C4AE46E433847ED205780530CA8AD7A6CEF5912923DD1C33A83CFACrCk6H" TargetMode="External"/><Relationship Id="rId121" Type="http://schemas.openxmlformats.org/officeDocument/2006/relationships/hyperlink" Target="consultantplus://offline/ref=DC8B6933ED75598691E3CE88568EF67D3331B94CBA8E25BF13E16C4AE46E433847ED205786560EA8AD7A6CEF5912923DD1C33A83CFACrCk6H" TargetMode="External"/><Relationship Id="rId142" Type="http://schemas.openxmlformats.org/officeDocument/2006/relationships/hyperlink" Target="consultantplus://offline/ref=DC8B6933ED75598691E3D98A448EF67D303AB641BD8425BF13E16C4AE46E433855ED7858875012A2F8352ABA56r1k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13041</Words>
  <Characters>74336</Characters>
  <Application>Microsoft Office Word</Application>
  <DocSecurity>0</DocSecurity>
  <Lines>619</Lines>
  <Paragraphs>174</Paragraphs>
  <ScaleCrop>false</ScaleCrop>
  <Company/>
  <LinksUpToDate>false</LinksUpToDate>
  <CharactersWithSpaces>87203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dc:creator>
  <cp:lastModifiedBy>Кравченко</cp:lastModifiedBy>
  <cp:revision>1</cp:revision>
  <dcterms:created xsi:type="dcterms:W3CDTF">2022-11-11T07:36:00Z</dcterms:created>
  <dcterms:modified xsi:type="dcterms:W3CDTF">2022-11-11T07:37:00Z</dcterms:modified>
</cp:coreProperties>
</file>